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076CA8">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076CA8">
        <w:rPr>
          <w:rFonts w:ascii="Times New Roman" w:hAnsi="Times New Roman" w:cs="Times New Roman"/>
          <w:b/>
          <w:kern w:val="0"/>
          <w:sz w:val="24"/>
          <w:szCs w:val="24"/>
          <w:lang w:eastAsia="lv-LV"/>
          <w14:ligatures w14:val="none"/>
        </w:rPr>
        <w:t>CENU APTAUJAS ANKETA</w:t>
      </w:r>
    </w:p>
    <w:bookmarkEnd w:id="0"/>
    <w:p w14:paraId="374F0227" w14:textId="2FDDB59F" w:rsidR="00BC3CE1" w:rsidRPr="00076CA8" w:rsidRDefault="00BC3CE1" w:rsidP="00AD58AC">
      <w:pPr>
        <w:spacing w:after="0"/>
        <w:jc w:val="center"/>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lang w:eastAsia="lv-LV"/>
          <w14:ligatures w14:val="none"/>
        </w:rPr>
        <w:t>“</w:t>
      </w:r>
      <w:r w:rsidR="00181597" w:rsidRPr="00076CA8">
        <w:rPr>
          <w:rFonts w:ascii="Times New Roman" w:hAnsi="Times New Roman" w:cs="Times New Roman"/>
          <w:b/>
          <w:kern w:val="0"/>
          <w:sz w:val="24"/>
          <w:szCs w:val="24"/>
          <w:lang w:eastAsia="lv-LV"/>
          <w14:ligatures w14:val="none"/>
        </w:rPr>
        <w:t>Ropažu Kultūras centra filiāles Zaķumuižas Kultūras centra bruģa</w:t>
      </w:r>
      <w:r w:rsidR="00AD58AC">
        <w:rPr>
          <w:rFonts w:ascii="Times New Roman" w:hAnsi="Times New Roman" w:cs="Times New Roman"/>
          <w:b/>
          <w:kern w:val="0"/>
          <w:sz w:val="24"/>
          <w:szCs w:val="24"/>
          <w:lang w:eastAsia="lv-LV"/>
          <w14:ligatures w14:val="none"/>
        </w:rPr>
        <w:t xml:space="preserve"> </w:t>
      </w:r>
      <w:r w:rsidR="00AD58AC" w:rsidRPr="00AD58AC">
        <w:rPr>
          <w:rFonts w:ascii="Times New Roman" w:hAnsi="Times New Roman" w:cs="Times New Roman"/>
          <w:b/>
          <w:kern w:val="0"/>
          <w:sz w:val="24"/>
          <w:szCs w:val="24"/>
          <w:lang w:eastAsia="lv-LV"/>
          <w14:ligatures w14:val="none"/>
        </w:rPr>
        <w:t>seguma atjaunošanas darbi</w:t>
      </w:r>
      <w:r w:rsidRPr="00076CA8">
        <w:rPr>
          <w:rFonts w:ascii="Times New Roman" w:hAnsi="Times New Roman" w:cs="Times New Roman"/>
          <w:b/>
          <w:kern w:val="0"/>
          <w:sz w:val="24"/>
          <w:szCs w:val="24"/>
          <w:lang w:eastAsia="lv-LV"/>
          <w14:ligatures w14:val="none"/>
        </w:rPr>
        <w:t>”</w:t>
      </w:r>
    </w:p>
    <w:p w14:paraId="6D126B1B" w14:textId="77777777" w:rsidR="00BC3CE1" w:rsidRPr="00076CA8" w:rsidRDefault="00BC3CE1" w:rsidP="00BC3CE1">
      <w:pPr>
        <w:spacing w:after="120"/>
        <w:jc w:val="both"/>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u w:val="single"/>
          <w:lang w:eastAsia="lv-LV"/>
          <w14:ligatures w14:val="none"/>
        </w:rPr>
        <w:t>Informācija par pasūtītāju</w:t>
      </w:r>
      <w:r w:rsidRPr="00076CA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76CA8" w:rsidRPr="00076CA8" w14:paraId="5202E506" w14:textId="77777777" w:rsidTr="00837DE3">
        <w:trPr>
          <w:trHeight w:val="415"/>
        </w:trPr>
        <w:tc>
          <w:tcPr>
            <w:tcW w:w="2762" w:type="dxa"/>
          </w:tcPr>
          <w:p w14:paraId="76A3DBF3"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Nosaukums:</w:t>
            </w:r>
          </w:p>
        </w:tc>
        <w:tc>
          <w:tcPr>
            <w:tcW w:w="6261" w:type="dxa"/>
          </w:tcPr>
          <w:p w14:paraId="0739DDE9"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Ropažu novada pašvaldība</w:t>
            </w:r>
          </w:p>
        </w:tc>
      </w:tr>
      <w:tr w:rsidR="00076CA8" w:rsidRPr="00076CA8" w14:paraId="4B003187" w14:textId="77777777" w:rsidTr="00837DE3">
        <w:trPr>
          <w:trHeight w:val="415"/>
        </w:trPr>
        <w:tc>
          <w:tcPr>
            <w:tcW w:w="2762" w:type="dxa"/>
          </w:tcPr>
          <w:p w14:paraId="5418E58E"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90000067986</w:t>
            </w:r>
          </w:p>
        </w:tc>
      </w:tr>
      <w:tr w:rsidR="00076CA8" w:rsidRPr="00076CA8" w14:paraId="5ABAC5F2" w14:textId="77777777" w:rsidTr="00837DE3">
        <w:trPr>
          <w:trHeight w:val="692"/>
        </w:trPr>
        <w:tc>
          <w:tcPr>
            <w:tcW w:w="2762" w:type="dxa"/>
          </w:tcPr>
          <w:p w14:paraId="6178E9AC"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Institūta iela 1a, Ulbroka, Stopiņu pagasts, Ropažu novads, LV-2130</w:t>
            </w:r>
          </w:p>
        </w:tc>
      </w:tr>
      <w:tr w:rsidR="00076CA8" w:rsidRPr="00076CA8" w14:paraId="2194A365" w14:textId="77777777" w:rsidTr="00253B8F">
        <w:trPr>
          <w:trHeight w:val="415"/>
        </w:trPr>
        <w:tc>
          <w:tcPr>
            <w:tcW w:w="2762" w:type="dxa"/>
            <w:shd w:val="clear" w:color="auto" w:fill="auto"/>
          </w:tcPr>
          <w:p w14:paraId="4A48CA2D"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08C842DA" w:rsidR="00BC3CE1" w:rsidRPr="00076CA8" w:rsidRDefault="00181597"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76CA8">
              <w:rPr>
                <w:rFonts w:ascii="Times New Roman" w:eastAsia="Times New Roman" w:hAnsi="Times New Roman" w:cs="Times New Roman"/>
                <w:sz w:val="24"/>
                <w:szCs w:val="24"/>
                <w:lang w:eastAsia="lv-LV"/>
                <w14:ligatures w14:val="none"/>
              </w:rPr>
              <w:t>Ropažu Kultūras centra vadītāja Lāsma Kondrāte</w:t>
            </w:r>
          </w:p>
        </w:tc>
      </w:tr>
      <w:tr w:rsidR="00076CA8" w:rsidRPr="00076CA8" w14:paraId="4D5D2170" w14:textId="77777777" w:rsidTr="00253B8F">
        <w:trPr>
          <w:trHeight w:val="415"/>
        </w:trPr>
        <w:tc>
          <w:tcPr>
            <w:tcW w:w="2762" w:type="dxa"/>
            <w:shd w:val="clear" w:color="auto" w:fill="auto"/>
          </w:tcPr>
          <w:p w14:paraId="5E4D1795"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0ECF01C3" w:rsidR="00BC3CE1" w:rsidRPr="00076CA8" w:rsidRDefault="00181597"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29447732</w:t>
            </w:r>
          </w:p>
        </w:tc>
      </w:tr>
      <w:tr w:rsidR="00076CA8" w:rsidRPr="00076CA8" w14:paraId="6E1D0DCE" w14:textId="77777777" w:rsidTr="00837DE3">
        <w:trPr>
          <w:trHeight w:val="704"/>
        </w:trPr>
        <w:tc>
          <w:tcPr>
            <w:tcW w:w="2762" w:type="dxa"/>
          </w:tcPr>
          <w:p w14:paraId="08D8A1A1" w14:textId="77777777" w:rsidR="00BC3CE1" w:rsidRPr="00076CA8" w:rsidRDefault="00BC3CE1" w:rsidP="00837DE3">
            <w:pPr>
              <w:spacing w:after="120"/>
              <w:jc w:val="both"/>
              <w:rPr>
                <w:rFonts w:ascii="Times New Roman" w:hAnsi="Times New Roman" w:cs="Times New Roman"/>
                <w:b/>
                <w:bCs/>
                <w:sz w:val="24"/>
                <w:szCs w:val="24"/>
                <w:lang w:eastAsia="lv-LV"/>
                <w14:ligatures w14:val="none"/>
              </w:rPr>
            </w:pPr>
            <w:r w:rsidRPr="00076CA8">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 xml:space="preserve">cenu.aptaujas@ropazi.lv </w:t>
            </w:r>
          </w:p>
        </w:tc>
      </w:tr>
      <w:tr w:rsidR="00BC3CE1" w:rsidRPr="00076CA8" w14:paraId="31496434" w14:textId="77777777" w:rsidTr="00837DE3">
        <w:trPr>
          <w:trHeight w:val="704"/>
        </w:trPr>
        <w:tc>
          <w:tcPr>
            <w:tcW w:w="2762" w:type="dxa"/>
          </w:tcPr>
          <w:p w14:paraId="6BA796FD"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Piedāvājumu iesniegšanas termiņš:</w:t>
            </w:r>
          </w:p>
        </w:tc>
        <w:tc>
          <w:tcPr>
            <w:tcW w:w="6261" w:type="dxa"/>
          </w:tcPr>
          <w:p w14:paraId="17584B31" w14:textId="3E85F6D5"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 xml:space="preserve">Līdz </w:t>
            </w:r>
            <w:r w:rsidR="00E60BF4">
              <w:rPr>
                <w:rFonts w:ascii="Times New Roman" w:hAnsi="Times New Roman" w:cs="Times New Roman"/>
                <w:sz w:val="24"/>
                <w:szCs w:val="24"/>
                <w:lang w:eastAsia="lv-LV"/>
                <w14:ligatures w14:val="none"/>
              </w:rPr>
              <w:t>29.07.2024</w:t>
            </w:r>
            <w:r w:rsidRPr="00076CA8">
              <w:rPr>
                <w:rFonts w:ascii="Times New Roman" w:hAnsi="Times New Roman" w:cs="Times New Roman"/>
                <w:sz w:val="24"/>
                <w:szCs w:val="24"/>
                <w:lang w:eastAsia="lv-LV"/>
                <w14:ligatures w14:val="none"/>
              </w:rPr>
              <w:t xml:space="preserve"> plkst. </w:t>
            </w:r>
            <w:r w:rsidR="00E60BF4">
              <w:rPr>
                <w:rFonts w:ascii="Times New Roman" w:hAnsi="Times New Roman" w:cs="Times New Roman"/>
                <w:sz w:val="24"/>
                <w:szCs w:val="24"/>
                <w:lang w:eastAsia="lv-LV"/>
                <w14:ligatures w14:val="none"/>
              </w:rPr>
              <w:t xml:space="preserve">09:00 </w:t>
            </w:r>
          </w:p>
        </w:tc>
      </w:tr>
    </w:tbl>
    <w:p w14:paraId="6795EAB7"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076CA8" w:rsidRDefault="00BC3CE1" w:rsidP="00BC3CE1">
      <w:pPr>
        <w:spacing w:after="0"/>
        <w:ind w:right="28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076CA8" w:rsidRDefault="00BC3CE1" w:rsidP="00BC3CE1">
      <w:pPr>
        <w:spacing w:after="0"/>
        <w:ind w:right="28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076CA8" w:rsidRDefault="00BC3CE1" w:rsidP="00BC3CE1">
      <w:pPr>
        <w:spacing w:after="0"/>
        <w:ind w:right="28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076CA8" w:rsidRDefault="00BC3CE1" w:rsidP="00BC3CE1">
      <w:pPr>
        <w:spacing w:after="0"/>
        <w:jc w:val="both"/>
        <w:rPr>
          <w:rFonts w:ascii="Times New Roman" w:hAnsi="Times New Roman" w:cs="Times New Roman"/>
          <w:b/>
          <w:kern w:val="0"/>
          <w:sz w:val="24"/>
          <w:szCs w:val="24"/>
          <w:u w:val="single"/>
          <w:lang w:eastAsia="lv-LV"/>
          <w14:ligatures w14:val="none"/>
        </w:rPr>
      </w:pPr>
      <w:r w:rsidRPr="00076CA8">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76CA8" w:rsidRPr="00076CA8" w14:paraId="002DA3BA" w14:textId="77777777" w:rsidTr="00253B8F">
        <w:tc>
          <w:tcPr>
            <w:tcW w:w="2802" w:type="dxa"/>
            <w:shd w:val="clear" w:color="auto" w:fill="auto"/>
          </w:tcPr>
          <w:p w14:paraId="7F278607"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Pakalpojuma adrese:</w:t>
            </w:r>
          </w:p>
        </w:tc>
        <w:tc>
          <w:tcPr>
            <w:tcW w:w="6237" w:type="dxa"/>
            <w:shd w:val="clear" w:color="auto" w:fill="auto"/>
          </w:tcPr>
          <w:p w14:paraId="2A4DA7DD" w14:textId="38897F22" w:rsidR="00BC3CE1" w:rsidRPr="00076CA8" w:rsidRDefault="00181597"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Parka iela 6, Zaķumuiža, Ropažu nov., LV-2133</w:t>
            </w:r>
          </w:p>
        </w:tc>
      </w:tr>
      <w:tr w:rsidR="00076CA8" w:rsidRPr="00076CA8" w14:paraId="0C44FB50" w14:textId="77777777" w:rsidTr="00253B8F">
        <w:tc>
          <w:tcPr>
            <w:tcW w:w="2802" w:type="dxa"/>
            <w:shd w:val="clear" w:color="auto" w:fill="auto"/>
          </w:tcPr>
          <w:p w14:paraId="71EED342"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Priekšmeta apraksts:</w:t>
            </w:r>
          </w:p>
        </w:tc>
        <w:tc>
          <w:tcPr>
            <w:tcW w:w="6237" w:type="dxa"/>
            <w:shd w:val="clear" w:color="auto" w:fill="auto"/>
          </w:tcPr>
          <w:p w14:paraId="552A81FE" w14:textId="3FD045C2" w:rsidR="00E60BF4" w:rsidRDefault="00E60BF4" w:rsidP="00181597">
            <w:pPr>
              <w:rPr>
                <w:rFonts w:ascii="Times New Roman" w:hAnsi="Times New Roman" w:cs="Times New Roman"/>
                <w:sz w:val="24"/>
                <w:szCs w:val="24"/>
              </w:rPr>
            </w:pPr>
            <w:r w:rsidRPr="00E60BF4">
              <w:rPr>
                <w:rFonts w:ascii="Times New Roman" w:hAnsi="Times New Roman" w:cs="Times New Roman"/>
                <w:sz w:val="24"/>
                <w:szCs w:val="24"/>
              </w:rPr>
              <w:t>Ropažu Kultūras Centra filiāles Zaķumuižas Kultūras centra ēkas perimetra pieguļošās teritorijas bruģa seguma atjaunošanas darbi.</w:t>
            </w:r>
          </w:p>
          <w:p w14:paraId="1F6428FB" w14:textId="44FD4F0C" w:rsidR="00BC3CE1" w:rsidRDefault="00F64557" w:rsidP="00181597">
            <w:pPr>
              <w:rPr>
                <w:rFonts w:ascii="Times New Roman" w:hAnsi="Times New Roman" w:cs="Times New Roman"/>
                <w:sz w:val="24"/>
                <w:szCs w:val="24"/>
              </w:rPr>
            </w:pPr>
            <w:r>
              <w:rPr>
                <w:rFonts w:ascii="Times New Roman" w:hAnsi="Times New Roman" w:cs="Times New Roman"/>
                <w:sz w:val="24"/>
                <w:szCs w:val="24"/>
              </w:rPr>
              <w:t xml:space="preserve">Zaķumuižas Kultūras centra piegulošā teritorija ir </w:t>
            </w:r>
            <w:r w:rsidR="00E60BF4">
              <w:rPr>
                <w:rFonts w:ascii="Times New Roman" w:hAnsi="Times New Roman" w:cs="Times New Roman"/>
                <w:sz w:val="24"/>
                <w:szCs w:val="24"/>
              </w:rPr>
              <w:t>5</w:t>
            </w:r>
            <w:r w:rsidR="006B4228" w:rsidRPr="00076CA8">
              <w:rPr>
                <w:rFonts w:ascii="Times New Roman" w:hAnsi="Times New Roman" w:cs="Times New Roman"/>
                <w:sz w:val="24"/>
                <w:szCs w:val="24"/>
              </w:rPr>
              <w:t>0</w:t>
            </w:r>
            <w:r>
              <w:rPr>
                <w:rFonts w:ascii="Times New Roman" w:hAnsi="Times New Roman" w:cs="Times New Roman"/>
                <w:sz w:val="24"/>
                <w:szCs w:val="24"/>
              </w:rPr>
              <w:t xml:space="preserve"> </w:t>
            </w:r>
            <w:r w:rsidR="006B4228" w:rsidRPr="00076CA8">
              <w:rPr>
                <w:rFonts w:ascii="Times New Roman" w:hAnsi="Times New Roman" w:cs="Times New Roman"/>
                <w:sz w:val="24"/>
                <w:szCs w:val="24"/>
              </w:rPr>
              <w:t>m2</w:t>
            </w:r>
            <w:r>
              <w:rPr>
                <w:rFonts w:ascii="Times New Roman" w:hAnsi="Times New Roman" w:cs="Times New Roman"/>
                <w:sz w:val="24"/>
                <w:szCs w:val="24"/>
              </w:rPr>
              <w:t xml:space="preserve">. </w:t>
            </w:r>
          </w:p>
          <w:p w14:paraId="5A29FFB1" w14:textId="77777777" w:rsidR="00F64557" w:rsidRDefault="00F64557" w:rsidP="00181597">
            <w:pPr>
              <w:rPr>
                <w:rFonts w:ascii="Times New Roman" w:hAnsi="Times New Roman" w:cs="Times New Roman"/>
                <w:sz w:val="24"/>
                <w:szCs w:val="24"/>
              </w:rPr>
            </w:pPr>
          </w:p>
          <w:p w14:paraId="722B901F" w14:textId="27E58353" w:rsidR="00C13F86" w:rsidRPr="00076CA8" w:rsidRDefault="00C13F86" w:rsidP="00F64557">
            <w:pPr>
              <w:rPr>
                <w:rFonts w:ascii="Times New Roman" w:hAnsi="Times New Roman" w:cs="Times New Roman"/>
                <w:sz w:val="24"/>
                <w:szCs w:val="24"/>
              </w:rPr>
            </w:pPr>
          </w:p>
        </w:tc>
      </w:tr>
      <w:tr w:rsidR="00076CA8" w:rsidRPr="00076CA8" w14:paraId="47E6D8A1" w14:textId="77777777" w:rsidTr="00253B8F">
        <w:tc>
          <w:tcPr>
            <w:tcW w:w="2802" w:type="dxa"/>
            <w:shd w:val="clear" w:color="auto" w:fill="auto"/>
          </w:tcPr>
          <w:p w14:paraId="4D69DDE4"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Līguma izpildes laiks:</w:t>
            </w:r>
          </w:p>
        </w:tc>
        <w:tc>
          <w:tcPr>
            <w:tcW w:w="6237" w:type="dxa"/>
            <w:shd w:val="clear" w:color="auto" w:fill="auto"/>
          </w:tcPr>
          <w:p w14:paraId="58C95EC8" w14:textId="77777777" w:rsidR="00BC3CE1" w:rsidRDefault="00E60BF4" w:rsidP="00E60BF4">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Paredzamais līguma izpildes termiņš –</w:t>
            </w:r>
            <w:r>
              <w:rPr>
                <w:rFonts w:ascii="Times New Roman" w:hAnsi="Times New Roman" w:cs="Times New Roman"/>
                <w:sz w:val="24"/>
                <w:szCs w:val="24"/>
                <w:lang w:eastAsia="lv-LV"/>
                <w14:ligatures w14:val="none"/>
              </w:rPr>
              <w:t xml:space="preserve"> p</w:t>
            </w:r>
            <w:r w:rsidRPr="00E60BF4">
              <w:rPr>
                <w:rFonts w:ascii="Times New Roman" w:hAnsi="Times New Roman" w:cs="Times New Roman"/>
                <w:sz w:val="24"/>
                <w:szCs w:val="24"/>
                <w:lang w:eastAsia="lv-LV"/>
                <w14:ligatures w14:val="none"/>
              </w:rPr>
              <w:t>ēc abpusēji parakstīta līguma, jūlijs, augusts.</w:t>
            </w:r>
          </w:p>
          <w:p w14:paraId="717245A6" w14:textId="47AC58D7" w:rsidR="00E60BF4" w:rsidRPr="00076CA8" w:rsidRDefault="00E60BF4" w:rsidP="00E60BF4">
            <w:pPr>
              <w:jc w:val="both"/>
              <w:rPr>
                <w:rFonts w:ascii="Times New Roman" w:hAnsi="Times New Roman" w:cs="Times New Roman"/>
                <w:sz w:val="24"/>
                <w:szCs w:val="24"/>
                <w:lang w:eastAsia="lv-LV"/>
                <w14:ligatures w14:val="none"/>
              </w:rPr>
            </w:pPr>
          </w:p>
        </w:tc>
      </w:tr>
      <w:tr w:rsidR="00BC3CE1" w:rsidRPr="00076CA8" w14:paraId="77D1E9DC" w14:textId="77777777" w:rsidTr="00253B8F">
        <w:tc>
          <w:tcPr>
            <w:tcW w:w="2802" w:type="dxa"/>
            <w:shd w:val="clear" w:color="auto" w:fill="auto"/>
          </w:tcPr>
          <w:p w14:paraId="7E1184E8"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3A5E2281" w14:textId="77777777" w:rsidR="00F64557" w:rsidRPr="00F64557" w:rsidRDefault="00F64557" w:rsidP="00F64557">
            <w:pPr>
              <w:jc w:val="both"/>
              <w:rPr>
                <w:rFonts w:ascii="Times New Roman" w:hAnsi="Times New Roman" w:cs="Times New Roman"/>
                <w:i/>
                <w:sz w:val="24"/>
                <w:szCs w:val="24"/>
                <w:lang w:eastAsia="lv-LV"/>
                <w14:ligatures w14:val="none"/>
              </w:rPr>
            </w:pPr>
            <w:r w:rsidRPr="00F64557">
              <w:rPr>
                <w:rFonts w:ascii="Times New Roman" w:hAnsi="Times New Roman" w:cs="Times New Roman"/>
                <w:i/>
                <w:sz w:val="24"/>
                <w:szCs w:val="24"/>
                <w:lang w:eastAsia="lv-LV"/>
                <w14:ligatures w14:val="none"/>
              </w:rPr>
              <w:t xml:space="preserve">Cenā jāiekļauj visi ar pakalpojuma sniegšanu saistītie izdevumi (darbaspēka izmaksas, nodokļi un nodevas, administratīvās izmaksas, transporta izdevumi u.c., </w:t>
            </w:r>
          </w:p>
          <w:p w14:paraId="0124B21E" w14:textId="485E7479" w:rsidR="00BC3CE1" w:rsidRPr="00076CA8" w:rsidRDefault="00F64557" w:rsidP="00F64557">
            <w:pPr>
              <w:jc w:val="both"/>
              <w:rPr>
                <w:rFonts w:ascii="Times New Roman" w:hAnsi="Times New Roman" w:cs="Times New Roman"/>
                <w:i/>
                <w:sz w:val="24"/>
                <w:szCs w:val="24"/>
                <w:lang w:eastAsia="lv-LV"/>
                <w14:ligatures w14:val="none"/>
              </w:rPr>
            </w:pPr>
            <w:r w:rsidRPr="00F64557">
              <w:rPr>
                <w:rFonts w:ascii="Times New Roman" w:hAnsi="Times New Roman" w:cs="Times New Roman"/>
                <w:i/>
                <w:sz w:val="24"/>
                <w:szCs w:val="24"/>
                <w:lang w:eastAsia="lv-LV"/>
                <w14:ligatures w14:val="none"/>
              </w:rPr>
              <w:t>Papildu izmaksas līguma darbības laikā netiks pieļautas.</w:t>
            </w:r>
          </w:p>
        </w:tc>
      </w:tr>
    </w:tbl>
    <w:p w14:paraId="4B058945"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076CA8"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076CA8" w:rsidSect="009170A7">
          <w:pgSz w:w="11906" w:h="16838"/>
          <w:pgMar w:top="1134" w:right="1134" w:bottom="1134" w:left="1701" w:header="708" w:footer="0" w:gutter="0"/>
          <w:cols w:space="708"/>
          <w:docGrid w:linePitch="360"/>
        </w:sectPr>
      </w:pPr>
      <w:r w:rsidRPr="00076CA8">
        <w:rPr>
          <w:rFonts w:ascii="Times New Roman" w:eastAsia="Calibri" w:hAnsi="Times New Roman" w:cs="Times New Roman"/>
          <w:kern w:val="0"/>
          <w:sz w:val="24"/>
          <w:szCs w:val="24"/>
          <w:lang w:eastAsia="lv-LV"/>
          <w14:ligatures w14:val="none"/>
        </w:rPr>
        <w:tab/>
      </w:r>
    </w:p>
    <w:p w14:paraId="6798383F" w14:textId="77777777" w:rsidR="00BC3CE1" w:rsidRPr="00076CA8"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lang w:eastAsia="lv-LV"/>
          <w14:ligatures w14:val="none"/>
        </w:rPr>
        <w:t>PIETEIKUMS DALĪBAI CENU APTAUJĀ</w:t>
      </w:r>
    </w:p>
    <w:p w14:paraId="44276811"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p>
    <w:p w14:paraId="36D0252D" w14:textId="0A556C87" w:rsidR="00BC3CE1" w:rsidRPr="00076CA8" w:rsidRDefault="00BC3CE1" w:rsidP="00BC3CE1">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 xml:space="preserve">CENU APTAUJAS NOSAUKUMS: </w:t>
      </w:r>
      <w:r w:rsidR="00E60BF4" w:rsidRPr="00E60BF4">
        <w:rPr>
          <w:rFonts w:ascii="Times New Roman" w:hAnsi="Times New Roman" w:cs="Times New Roman"/>
          <w:kern w:val="0"/>
          <w:sz w:val="24"/>
          <w:szCs w:val="24"/>
          <w:lang w:eastAsia="lv-LV"/>
          <w14:ligatures w14:val="none"/>
        </w:rPr>
        <w:t>“Ropažu Kultūras centra filiāles Zaķumuižas Kultūras centra bruģa seguma atjaunošanas darbi”</w:t>
      </w:r>
    </w:p>
    <w:tbl>
      <w:tblPr>
        <w:tblW w:w="9039" w:type="dxa"/>
        <w:tblLayout w:type="fixed"/>
        <w:tblLook w:val="04A0" w:firstRow="1" w:lastRow="0" w:firstColumn="1" w:lastColumn="0" w:noHBand="0" w:noVBand="1"/>
      </w:tblPr>
      <w:tblGrid>
        <w:gridCol w:w="2689"/>
        <w:gridCol w:w="6350"/>
      </w:tblGrid>
      <w:tr w:rsidR="00076CA8" w:rsidRPr="00076CA8"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076CA8" w:rsidRDefault="00BC3CE1" w:rsidP="00837DE3">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076CA8">
              <w:rPr>
                <w:rFonts w:ascii="Times New Roman" w:eastAsiaTheme="majorEastAsia" w:hAnsi="Times New Roman" w:cs="Times New Roman"/>
                <w:b/>
                <w:i/>
                <w:iCs/>
                <w:kern w:val="0"/>
                <w:sz w:val="24"/>
                <w:szCs w:val="24"/>
                <w:lang w:eastAsia="lv-LV"/>
                <w14:ligatures w14:val="none"/>
              </w:rPr>
              <w:t>Informācija par pretendentu:</w:t>
            </w:r>
          </w:p>
        </w:tc>
      </w:tr>
      <w:tr w:rsidR="00076CA8" w:rsidRPr="00076CA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076CA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076CA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76CA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076CA8"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076CA8"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076CA8">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076CA8" w:rsidRPr="00076CA8" w14:paraId="2D77AB4F" w14:textId="77777777" w:rsidTr="00BC3CE1">
        <w:tc>
          <w:tcPr>
            <w:tcW w:w="6091" w:type="dxa"/>
            <w:gridSpan w:val="2"/>
            <w:vAlign w:val="center"/>
          </w:tcPr>
          <w:p w14:paraId="0842E506" w14:textId="77777777" w:rsidR="00BC3CE1" w:rsidRPr="00076CA8"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76CA8">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414BD3F3" w:rsidR="00BC3CE1" w:rsidRPr="00076CA8"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76CA8">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D58AC">
              <w:rPr>
                <w:rStyle w:val="Vresatsauce"/>
                <w:rFonts w:ascii="Times New Roman" w:eastAsia="Times New Roman" w:hAnsi="Times New Roman" w:cs="Times New Roman"/>
                <w:bCs/>
                <w:kern w:val="32"/>
                <w:sz w:val="24"/>
                <w:szCs w:val="24"/>
                <w:lang w:eastAsia="lv-LV"/>
                <w14:ligatures w14:val="none"/>
              </w:rPr>
              <w:footnoteReference w:id="1"/>
            </w:r>
          </w:p>
        </w:tc>
      </w:tr>
      <w:tr w:rsidR="00076CA8" w:rsidRPr="00076CA8" w14:paraId="6ED18435" w14:textId="77777777" w:rsidTr="00253B8F">
        <w:tc>
          <w:tcPr>
            <w:tcW w:w="1696" w:type="dxa"/>
            <w:shd w:val="clear" w:color="auto" w:fill="auto"/>
          </w:tcPr>
          <w:p w14:paraId="62F3C7BE"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Priekšmeta apraksts:</w:t>
            </w:r>
          </w:p>
        </w:tc>
        <w:tc>
          <w:tcPr>
            <w:tcW w:w="4395" w:type="dxa"/>
            <w:shd w:val="clear" w:color="auto" w:fill="auto"/>
          </w:tcPr>
          <w:p w14:paraId="5F74DD9E" w14:textId="461BD3E8" w:rsidR="00F64557" w:rsidRPr="00E60BF4" w:rsidRDefault="00F64557" w:rsidP="00F64557">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 xml:space="preserve">Ropažu Kultūras Centra filiāles Zaķumuižas Kultūras centra </w:t>
            </w:r>
            <w:r w:rsidR="000C3612" w:rsidRPr="00E60BF4">
              <w:rPr>
                <w:rFonts w:ascii="Times New Roman" w:hAnsi="Times New Roman" w:cs="Times New Roman"/>
                <w:sz w:val="24"/>
                <w:szCs w:val="24"/>
                <w:lang w:eastAsia="lv-LV"/>
                <w14:ligatures w14:val="none"/>
              </w:rPr>
              <w:t xml:space="preserve">ēkas perimetra </w:t>
            </w:r>
            <w:r w:rsidRPr="00E60BF4">
              <w:rPr>
                <w:rFonts w:ascii="Times New Roman" w:hAnsi="Times New Roman" w:cs="Times New Roman"/>
                <w:sz w:val="24"/>
                <w:szCs w:val="24"/>
                <w:lang w:eastAsia="lv-LV"/>
                <w14:ligatures w14:val="none"/>
              </w:rPr>
              <w:t>pieguļošās teritorijas bruģa seguma atjaunošanas darbi.</w:t>
            </w:r>
          </w:p>
          <w:p w14:paraId="34E8D496" w14:textId="50F612EE" w:rsidR="00BC3CE1" w:rsidRPr="00E60BF4" w:rsidRDefault="00F64557" w:rsidP="00F64557">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 xml:space="preserve">Zaķumuižas Kultūras centra pieguļošā teritorija ir </w:t>
            </w:r>
            <w:r w:rsidR="00E60BF4">
              <w:rPr>
                <w:rFonts w:ascii="Times New Roman" w:hAnsi="Times New Roman" w:cs="Times New Roman"/>
                <w:sz w:val="24"/>
                <w:szCs w:val="24"/>
                <w:lang w:eastAsia="lv-LV"/>
                <w14:ligatures w14:val="none"/>
              </w:rPr>
              <w:t>5</w:t>
            </w:r>
            <w:r w:rsidRPr="00E60BF4">
              <w:rPr>
                <w:rFonts w:ascii="Times New Roman" w:hAnsi="Times New Roman" w:cs="Times New Roman"/>
                <w:sz w:val="24"/>
                <w:szCs w:val="24"/>
                <w:lang w:eastAsia="lv-LV"/>
                <w14:ligatures w14:val="none"/>
              </w:rPr>
              <w:t>0 m2.</w:t>
            </w:r>
          </w:p>
          <w:p w14:paraId="11CFDA16" w14:textId="77777777" w:rsidR="00F64557" w:rsidRPr="00E60BF4" w:rsidRDefault="00F64557" w:rsidP="00F64557">
            <w:pPr>
              <w:jc w:val="both"/>
              <w:rPr>
                <w:rFonts w:ascii="Times New Roman" w:hAnsi="Times New Roman" w:cs="Times New Roman"/>
                <w:sz w:val="24"/>
                <w:szCs w:val="24"/>
                <w:lang w:eastAsia="lv-LV"/>
                <w14:ligatures w14:val="none"/>
              </w:rPr>
            </w:pPr>
          </w:p>
          <w:p w14:paraId="75A29378" w14:textId="77777777" w:rsidR="00F64557" w:rsidRPr="00E60BF4" w:rsidRDefault="00F64557" w:rsidP="00F64557">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 xml:space="preserve">Veicamo darbu apjoms:  </w:t>
            </w:r>
          </w:p>
          <w:p w14:paraId="4BA5400F" w14:textId="5F4F701A" w:rsidR="00F64557" w:rsidRPr="00E60BF4" w:rsidRDefault="00F64557" w:rsidP="00F64557">
            <w:pPr>
              <w:pStyle w:val="Sarakstarindkopa"/>
              <w:numPr>
                <w:ilvl w:val="0"/>
                <w:numId w:val="1"/>
              </w:num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seguma tīrīšana un mazgāšana</w:t>
            </w:r>
            <w:r w:rsidR="00134538" w:rsidRPr="00E60BF4">
              <w:rPr>
                <w:rFonts w:ascii="Times New Roman" w:hAnsi="Times New Roman" w:cs="Times New Roman"/>
                <w:sz w:val="24"/>
                <w:szCs w:val="24"/>
                <w:lang w:eastAsia="lv-LV"/>
                <w14:ligatures w14:val="none"/>
              </w:rPr>
              <w:t>;</w:t>
            </w:r>
          </w:p>
          <w:p w14:paraId="1D97695D" w14:textId="76C1CC68" w:rsidR="00F64557" w:rsidRPr="00E60BF4" w:rsidRDefault="00F64557" w:rsidP="00F64557">
            <w:pPr>
              <w:pStyle w:val="Sarakstarindkopa"/>
              <w:numPr>
                <w:ilvl w:val="0"/>
                <w:numId w:val="1"/>
              </w:num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 xml:space="preserve">Bruģa </w:t>
            </w:r>
            <w:r w:rsidR="00AD58AC" w:rsidRPr="00E60BF4">
              <w:rPr>
                <w:rFonts w:ascii="Times New Roman" w:hAnsi="Times New Roman" w:cs="Times New Roman"/>
                <w:sz w:val="24"/>
                <w:szCs w:val="24"/>
                <w:lang w:eastAsia="lv-LV"/>
                <w14:ligatures w14:val="none"/>
              </w:rPr>
              <w:t xml:space="preserve">seguma </w:t>
            </w:r>
            <w:r w:rsidRPr="00E60BF4">
              <w:rPr>
                <w:rFonts w:ascii="Times New Roman" w:hAnsi="Times New Roman" w:cs="Times New Roman"/>
                <w:sz w:val="24"/>
                <w:szCs w:val="24"/>
                <w:lang w:eastAsia="lv-LV"/>
                <w14:ligatures w14:val="none"/>
              </w:rPr>
              <w:t>demontāža</w:t>
            </w:r>
            <w:r w:rsidR="00134538" w:rsidRPr="00E60BF4">
              <w:rPr>
                <w:rFonts w:ascii="Times New Roman" w:hAnsi="Times New Roman" w:cs="Times New Roman"/>
                <w:sz w:val="24"/>
                <w:szCs w:val="24"/>
                <w:lang w:eastAsia="lv-LV"/>
                <w14:ligatures w14:val="none"/>
              </w:rPr>
              <w:t>;</w:t>
            </w:r>
          </w:p>
          <w:p w14:paraId="54B1DD51" w14:textId="5B88E0DA" w:rsidR="00F64557" w:rsidRPr="00E60BF4" w:rsidRDefault="00134538" w:rsidP="00134538">
            <w:pPr>
              <w:pStyle w:val="Sarakstarindkopa"/>
              <w:numPr>
                <w:ilvl w:val="0"/>
                <w:numId w:val="1"/>
              </w:num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ieklāšana: Pareizi izvietot un ieklāt atpakaļ attīrītos bruģakmeņus, ievērojot precīzu rakstu un līmeni (saskaņojot to ar Pasūtītāju);</w:t>
            </w:r>
          </w:p>
          <w:p w14:paraId="3D99560D" w14:textId="0EDEA755" w:rsidR="00134538" w:rsidRPr="00E60BF4" w:rsidRDefault="00134538" w:rsidP="00134538">
            <w:pPr>
              <w:pStyle w:val="Sarakstarindkopa"/>
              <w:numPr>
                <w:ilvl w:val="0"/>
                <w:numId w:val="1"/>
              </w:num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Pēc bruģa ieklāšanas veikt tā pēcapstrādi. Bruģa blietēšanu un smilts iestrādi bruģa šuvēs.</w:t>
            </w:r>
          </w:p>
          <w:p w14:paraId="1D540F72" w14:textId="78FE296F" w:rsidR="00F64557" w:rsidRPr="00E60BF4" w:rsidRDefault="00BE2071" w:rsidP="00E60BF4">
            <w:pPr>
              <w:pStyle w:val="Sarakstarindkopa"/>
              <w:numPr>
                <w:ilvl w:val="0"/>
                <w:numId w:val="1"/>
              </w:numPr>
              <w:shd w:val="clear" w:color="auto" w:fill="FFFFFF" w:themeFill="background1"/>
              <w:rPr>
                <w:rFonts w:ascii="Times New Roman" w:hAnsi="Times New Roman" w:cs="Times New Roman"/>
                <w:sz w:val="24"/>
                <w:szCs w:val="24"/>
                <w:lang w:eastAsia="lv-LV"/>
                <w14:ligatures w14:val="none"/>
              </w:rPr>
            </w:pPr>
            <w:r w:rsidRPr="00E60BF4">
              <w:rPr>
                <w:rFonts w:ascii="Times New Roman" w:hAnsi="Times New Roman" w:cs="Times New Roman"/>
                <w:bCs/>
                <w:sz w:val="24"/>
                <w:szCs w:val="24"/>
                <w:lang w:eastAsia="lv-LV"/>
                <w14:ligatures w14:val="none"/>
              </w:rPr>
              <w:lastRenderedPageBreak/>
              <w:t>Bruģējuma malas</w:t>
            </w:r>
            <w:r w:rsidRPr="00E60BF4">
              <w:rPr>
                <w:rFonts w:ascii="Times New Roman" w:hAnsi="Times New Roman" w:cs="Times New Roman"/>
                <w:b/>
                <w:sz w:val="24"/>
                <w:szCs w:val="24"/>
                <w:lang w:eastAsia="lv-LV"/>
                <w14:ligatures w14:val="none"/>
              </w:rPr>
              <w:t xml:space="preserve"> </w:t>
            </w:r>
            <w:r w:rsidRPr="00E60BF4">
              <w:rPr>
                <w:rFonts w:ascii="Times New Roman" w:hAnsi="Times New Roman" w:cs="Times New Roman"/>
                <w:sz w:val="24"/>
                <w:szCs w:val="24"/>
                <w:lang w:eastAsia="lv-LV"/>
                <w14:ligatures w14:val="none"/>
              </w:rPr>
              <w:t>b</w:t>
            </w:r>
            <w:r w:rsidR="00F64557" w:rsidRPr="00E60BF4">
              <w:rPr>
                <w:rFonts w:ascii="Times New Roman" w:hAnsi="Times New Roman" w:cs="Times New Roman"/>
                <w:sz w:val="24"/>
                <w:szCs w:val="24"/>
                <w:lang w:eastAsia="lv-LV"/>
                <w14:ligatures w14:val="none"/>
              </w:rPr>
              <w:t xml:space="preserve">etona </w:t>
            </w:r>
            <w:r w:rsidRPr="00E60BF4">
              <w:rPr>
                <w:rFonts w:ascii="Times New Roman" w:hAnsi="Times New Roman" w:cs="Times New Roman"/>
                <w:sz w:val="24"/>
                <w:szCs w:val="24"/>
                <w:lang w:eastAsia="lv-LV"/>
                <w14:ligatures w14:val="none"/>
              </w:rPr>
              <w:t>nostiprinošā apmale</w:t>
            </w:r>
            <w:r w:rsidR="00F64557" w:rsidRPr="00E60BF4">
              <w:rPr>
                <w:rFonts w:ascii="Times New Roman" w:hAnsi="Times New Roman" w:cs="Times New Roman"/>
                <w:sz w:val="24"/>
                <w:szCs w:val="24"/>
                <w:lang w:eastAsia="lv-LV"/>
                <w14:ligatures w14:val="none"/>
              </w:rPr>
              <w:t xml:space="preserve"> - </w:t>
            </w:r>
          </w:p>
          <w:p w14:paraId="3D42C041" w14:textId="6063AA17" w:rsidR="00F64557" w:rsidRPr="00076CA8" w:rsidRDefault="00F64557" w:rsidP="00F64557">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076CA8"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76CA8" w:rsidRPr="00076CA8" w14:paraId="03E6D37D" w14:textId="77777777" w:rsidTr="00253B8F">
        <w:tc>
          <w:tcPr>
            <w:tcW w:w="1696" w:type="dxa"/>
            <w:shd w:val="clear" w:color="auto" w:fill="auto"/>
          </w:tcPr>
          <w:p w14:paraId="76C9C5FC"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Līguma izpildes laiks:</w:t>
            </w:r>
          </w:p>
        </w:tc>
        <w:tc>
          <w:tcPr>
            <w:tcW w:w="4395" w:type="dxa"/>
            <w:shd w:val="clear" w:color="auto" w:fill="auto"/>
          </w:tcPr>
          <w:p w14:paraId="240201C5" w14:textId="11BA8704" w:rsidR="00BC3CE1" w:rsidRDefault="00691D97" w:rsidP="00837DE3">
            <w:pPr>
              <w:jc w:val="both"/>
              <w:rPr>
                <w:rFonts w:ascii="Times New Roman" w:hAnsi="Times New Roman" w:cs="Times New Roman"/>
                <w:sz w:val="24"/>
                <w:szCs w:val="24"/>
                <w:lang w:eastAsia="lv-LV"/>
                <w14:ligatures w14:val="none"/>
              </w:rPr>
            </w:pPr>
            <w:r w:rsidRPr="00691D97">
              <w:rPr>
                <w:rFonts w:ascii="Times New Roman" w:hAnsi="Times New Roman" w:cs="Times New Roman"/>
                <w:sz w:val="24"/>
                <w:szCs w:val="24"/>
                <w:lang w:eastAsia="lv-LV"/>
                <w14:ligatures w14:val="none"/>
              </w:rPr>
              <w:t>Paredzamais līguma izpildes termiņš –</w:t>
            </w:r>
          </w:p>
          <w:p w14:paraId="3D9DF07F" w14:textId="03D87A81" w:rsidR="00E60BF4" w:rsidRDefault="00E60BF4"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Pēc abpusēji parakstīta līguma, jūlijs, augusts.</w:t>
            </w:r>
          </w:p>
          <w:p w14:paraId="35BD4192" w14:textId="71D7A35D" w:rsidR="00E60BF4" w:rsidRPr="00076CA8" w:rsidRDefault="00E60BF4" w:rsidP="00837DE3">
            <w:pPr>
              <w:jc w:val="both"/>
              <w:rPr>
                <w:rFonts w:ascii="Times New Roman" w:hAnsi="Times New Roman" w:cs="Times New Roman"/>
                <w:sz w:val="24"/>
                <w:szCs w:val="24"/>
                <w:lang w:eastAsia="lv-LV"/>
                <w14:ligatures w14:val="none"/>
              </w:rPr>
            </w:pPr>
          </w:p>
        </w:tc>
        <w:tc>
          <w:tcPr>
            <w:tcW w:w="2948" w:type="dxa"/>
          </w:tcPr>
          <w:p w14:paraId="38893C9B"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076CA8" w:rsidRPr="00076CA8" w14:paraId="7B926A5C" w14:textId="77777777" w:rsidTr="00253B8F">
        <w:tc>
          <w:tcPr>
            <w:tcW w:w="1696" w:type="dxa"/>
            <w:shd w:val="clear" w:color="auto" w:fill="auto"/>
          </w:tcPr>
          <w:p w14:paraId="494C1955"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71F52DF6" w14:textId="77777777" w:rsidR="00691D97" w:rsidRDefault="00691D97" w:rsidP="00837DE3">
            <w:pPr>
              <w:jc w:val="both"/>
              <w:rPr>
                <w:rFonts w:ascii="Times New Roman" w:hAnsi="Times New Roman" w:cs="Times New Roman"/>
                <w:i/>
                <w:sz w:val="24"/>
                <w:szCs w:val="24"/>
                <w:lang w:eastAsia="lv-LV"/>
                <w14:ligatures w14:val="none"/>
              </w:rPr>
            </w:pPr>
            <w:r w:rsidRPr="00691D97">
              <w:rPr>
                <w:rFonts w:ascii="Times New Roman" w:hAnsi="Times New Roman" w:cs="Times New Roman"/>
                <w:i/>
                <w:sz w:val="24"/>
                <w:szCs w:val="24"/>
                <w:lang w:eastAsia="lv-LV"/>
                <w14:ligatures w14:val="none"/>
              </w:rPr>
              <w:t>Cenā jāiekļauj visi ar pakalpojuma sniegšanu saistītie izdevumi (darbaspēka izmaksas, nodokļi un nodevas, administratīvās izmaksas, transporta izdevumi</w:t>
            </w:r>
            <w:r>
              <w:rPr>
                <w:rFonts w:ascii="Times New Roman" w:hAnsi="Times New Roman" w:cs="Times New Roman"/>
                <w:i/>
                <w:sz w:val="24"/>
                <w:szCs w:val="24"/>
                <w:lang w:eastAsia="lv-LV"/>
                <w14:ligatures w14:val="none"/>
              </w:rPr>
              <w:t xml:space="preserve"> </w:t>
            </w:r>
            <w:r w:rsidRPr="00691D97">
              <w:rPr>
                <w:rFonts w:ascii="Times New Roman" w:hAnsi="Times New Roman" w:cs="Times New Roman"/>
                <w:i/>
                <w:sz w:val="24"/>
                <w:szCs w:val="24"/>
                <w:lang w:eastAsia="lv-LV"/>
                <w14:ligatures w14:val="none"/>
              </w:rPr>
              <w:t xml:space="preserve">u.c., </w:t>
            </w:r>
          </w:p>
          <w:p w14:paraId="0774B131" w14:textId="2A78A8EC" w:rsidR="00BC3CE1" w:rsidRPr="00076CA8" w:rsidRDefault="00691D97" w:rsidP="00837DE3">
            <w:pPr>
              <w:jc w:val="both"/>
              <w:rPr>
                <w:rFonts w:ascii="Times New Roman" w:hAnsi="Times New Roman" w:cs="Times New Roman"/>
                <w:i/>
                <w:sz w:val="24"/>
                <w:szCs w:val="24"/>
                <w:lang w:eastAsia="lv-LV"/>
                <w14:ligatures w14:val="none"/>
              </w:rPr>
            </w:pPr>
            <w:r w:rsidRPr="00691D97">
              <w:rPr>
                <w:rFonts w:ascii="Times New Roman" w:hAnsi="Times New Roman" w:cs="Times New Roman"/>
                <w:i/>
                <w:sz w:val="24"/>
                <w:szCs w:val="24"/>
                <w:lang w:eastAsia="lv-LV"/>
                <w14:ligatures w14:val="none"/>
              </w:rPr>
              <w:t>Papildu izmaksas līguma darbības laikā netiks pieļautas.</w:t>
            </w:r>
          </w:p>
        </w:tc>
        <w:tc>
          <w:tcPr>
            <w:tcW w:w="2948" w:type="dxa"/>
          </w:tcPr>
          <w:p w14:paraId="22BE5A14"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BC3CE1" w:rsidRPr="00076CA8" w14:paraId="0F868262" w14:textId="77777777" w:rsidTr="00BC3CE1">
        <w:tc>
          <w:tcPr>
            <w:tcW w:w="1696" w:type="dxa"/>
          </w:tcPr>
          <w:p w14:paraId="3B0734FF"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Nodokļi</w:t>
            </w:r>
          </w:p>
        </w:tc>
        <w:tc>
          <w:tcPr>
            <w:tcW w:w="4395" w:type="dxa"/>
          </w:tcPr>
          <w:p w14:paraId="1E88F1EE"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lang w:eastAsia="lv-LV"/>
          <w14:ligatures w14:val="none"/>
        </w:rPr>
        <w:t>FINANŠU PIEDĀVĀJUMS</w:t>
      </w:r>
    </w:p>
    <w:p w14:paraId="507682E8"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076CA8"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076CA8" w:rsidRPr="00076CA8" w14:paraId="2299948C" w14:textId="77777777" w:rsidTr="00076CA8">
        <w:trPr>
          <w:trHeight w:val="564"/>
        </w:trPr>
        <w:tc>
          <w:tcPr>
            <w:tcW w:w="4503" w:type="dxa"/>
            <w:shd w:val="clear" w:color="auto" w:fill="A6A6A6" w:themeFill="background1" w:themeFillShade="A6"/>
            <w:vAlign w:val="center"/>
          </w:tcPr>
          <w:p w14:paraId="3886F007" w14:textId="77777777" w:rsidR="00BC3CE1" w:rsidRPr="00076CA8" w:rsidRDefault="00BC3CE1" w:rsidP="00837DE3">
            <w:pPr>
              <w:jc w:val="center"/>
              <w:rPr>
                <w:rFonts w:ascii="Times New Roman" w:hAnsi="Times New Roman" w:cs="Times New Roman"/>
                <w:b/>
                <w:sz w:val="24"/>
                <w:szCs w:val="24"/>
                <w:lang w:eastAsia="lv-LV"/>
                <w14:ligatures w14:val="none"/>
              </w:rPr>
            </w:pPr>
            <w:bookmarkStart w:id="2" w:name="_Hlk137205141"/>
            <w:r w:rsidRPr="00076CA8">
              <w:rPr>
                <w:rFonts w:ascii="Times New Roman" w:hAnsi="Times New Roman" w:cs="Times New Roman"/>
                <w:b/>
                <w:sz w:val="24"/>
                <w:szCs w:val="24"/>
                <w:lang w:eastAsia="lv-LV"/>
                <w14:ligatures w14:val="none"/>
              </w:rPr>
              <w:t>Apraksts</w:t>
            </w:r>
          </w:p>
        </w:tc>
        <w:tc>
          <w:tcPr>
            <w:tcW w:w="1154" w:type="dxa"/>
            <w:shd w:val="clear" w:color="auto" w:fill="A6A6A6" w:themeFill="background1" w:themeFillShade="A6"/>
            <w:vAlign w:val="center"/>
          </w:tcPr>
          <w:p w14:paraId="2BB2FC29" w14:textId="77777777" w:rsidR="00BC3CE1" w:rsidRPr="00076CA8" w:rsidRDefault="00BC3CE1" w:rsidP="00837DE3">
            <w:pPr>
              <w:jc w:val="center"/>
              <w:rPr>
                <w:rFonts w:ascii="Times New Roman" w:hAnsi="Times New Roman" w:cs="Times New Roman"/>
                <w:b/>
                <w:sz w:val="24"/>
                <w:szCs w:val="24"/>
                <w:lang w:eastAsia="lv-LV"/>
                <w14:ligatures w14:val="none"/>
              </w:rPr>
            </w:pPr>
            <w:r w:rsidRPr="00076CA8">
              <w:rPr>
                <w:rFonts w:ascii="Times New Roman" w:hAnsi="Times New Roman" w:cs="Times New Roman"/>
                <w:b/>
                <w:sz w:val="24"/>
                <w:szCs w:val="24"/>
                <w:lang w:eastAsia="lv-LV"/>
                <w14:ligatures w14:val="none"/>
              </w:rPr>
              <w:t>Skaits</w:t>
            </w:r>
          </w:p>
        </w:tc>
        <w:tc>
          <w:tcPr>
            <w:tcW w:w="1811" w:type="dxa"/>
            <w:shd w:val="clear" w:color="auto" w:fill="A6A6A6" w:themeFill="background1" w:themeFillShade="A6"/>
          </w:tcPr>
          <w:p w14:paraId="0C806C8A" w14:textId="12654C2C" w:rsidR="00BC3CE1" w:rsidRPr="00076CA8" w:rsidRDefault="00BC3CE1" w:rsidP="00837DE3">
            <w:pPr>
              <w:jc w:val="center"/>
              <w:rPr>
                <w:rFonts w:ascii="Times New Roman" w:hAnsi="Times New Roman" w:cs="Times New Roman"/>
                <w:b/>
                <w:sz w:val="24"/>
                <w:szCs w:val="24"/>
                <w:lang w:eastAsia="lv-LV"/>
                <w14:ligatures w14:val="none"/>
              </w:rPr>
            </w:pPr>
            <w:r w:rsidRPr="00076CA8">
              <w:rPr>
                <w:rFonts w:ascii="Times New Roman" w:hAnsi="Times New Roman" w:cs="Times New Roman"/>
                <w:b/>
                <w:sz w:val="24"/>
                <w:szCs w:val="24"/>
                <w:lang w:eastAsia="lv-LV"/>
                <w14:ligatures w14:val="none"/>
              </w:rPr>
              <w:t xml:space="preserve">Cena EUR bez PVN par vienu </w:t>
            </w:r>
            <w:r w:rsidR="00F64557">
              <w:rPr>
                <w:rFonts w:ascii="Times New Roman" w:hAnsi="Times New Roman" w:cs="Times New Roman"/>
                <w:b/>
                <w:sz w:val="24"/>
                <w:szCs w:val="24"/>
                <w:lang w:eastAsia="lv-LV"/>
                <w14:ligatures w14:val="none"/>
              </w:rPr>
              <w:t>vienību (m2 un gab.)</w:t>
            </w:r>
          </w:p>
        </w:tc>
        <w:tc>
          <w:tcPr>
            <w:tcW w:w="1571" w:type="dxa"/>
            <w:shd w:val="clear" w:color="auto" w:fill="A6A6A6" w:themeFill="background1" w:themeFillShade="A6"/>
            <w:vAlign w:val="center"/>
          </w:tcPr>
          <w:p w14:paraId="35D0B417" w14:textId="77777777" w:rsidR="00BC3CE1" w:rsidRPr="00076CA8" w:rsidRDefault="00BC3CE1" w:rsidP="00837DE3">
            <w:pPr>
              <w:jc w:val="center"/>
              <w:rPr>
                <w:rFonts w:ascii="Times New Roman" w:hAnsi="Times New Roman" w:cs="Times New Roman"/>
                <w:b/>
                <w:sz w:val="24"/>
                <w:szCs w:val="24"/>
                <w:lang w:eastAsia="lv-LV"/>
                <w14:ligatures w14:val="none"/>
              </w:rPr>
            </w:pPr>
            <w:r w:rsidRPr="00076CA8">
              <w:rPr>
                <w:rFonts w:ascii="Times New Roman" w:hAnsi="Times New Roman" w:cs="Times New Roman"/>
                <w:b/>
                <w:sz w:val="24"/>
                <w:szCs w:val="24"/>
                <w:lang w:eastAsia="lv-LV"/>
                <w14:ligatures w14:val="none"/>
              </w:rPr>
              <w:t>Cena EUR bez PVN par visu apjomu</w:t>
            </w:r>
          </w:p>
        </w:tc>
      </w:tr>
      <w:bookmarkEnd w:id="2"/>
      <w:tr w:rsidR="00076CA8" w:rsidRPr="00076CA8" w14:paraId="5BA13AB0" w14:textId="77777777" w:rsidTr="00253B8F">
        <w:trPr>
          <w:trHeight w:val="564"/>
        </w:trPr>
        <w:tc>
          <w:tcPr>
            <w:tcW w:w="4503" w:type="dxa"/>
            <w:shd w:val="clear" w:color="auto" w:fill="auto"/>
            <w:vAlign w:val="center"/>
          </w:tcPr>
          <w:p w14:paraId="78E48F8E" w14:textId="4E6F3291" w:rsidR="00BC3CE1" w:rsidRPr="00E60BF4" w:rsidRDefault="006B4228"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seguma tīrīšana un mazgāšana</w:t>
            </w:r>
          </w:p>
        </w:tc>
        <w:tc>
          <w:tcPr>
            <w:tcW w:w="1154" w:type="dxa"/>
            <w:shd w:val="clear" w:color="auto" w:fill="auto"/>
          </w:tcPr>
          <w:p w14:paraId="73642C79" w14:textId="7A997609" w:rsidR="00BC3CE1" w:rsidRPr="00E60BF4" w:rsidRDefault="00CF0D4C"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5</w:t>
            </w:r>
            <w:r w:rsidR="006B4228" w:rsidRPr="00E60BF4">
              <w:rPr>
                <w:rFonts w:ascii="Times New Roman" w:hAnsi="Times New Roman" w:cs="Times New Roman"/>
                <w:sz w:val="24"/>
                <w:szCs w:val="24"/>
                <w:lang w:eastAsia="lv-LV"/>
                <w14:ligatures w14:val="none"/>
              </w:rPr>
              <w:t>0m2</w:t>
            </w:r>
          </w:p>
        </w:tc>
        <w:tc>
          <w:tcPr>
            <w:tcW w:w="1811" w:type="dxa"/>
            <w:shd w:val="clear" w:color="auto" w:fill="auto"/>
          </w:tcPr>
          <w:p w14:paraId="650B21C1"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076CA8" w:rsidRPr="00076CA8" w14:paraId="0524B68A" w14:textId="77777777" w:rsidTr="00253B8F">
        <w:trPr>
          <w:trHeight w:val="564"/>
        </w:trPr>
        <w:tc>
          <w:tcPr>
            <w:tcW w:w="4503" w:type="dxa"/>
            <w:shd w:val="clear" w:color="auto" w:fill="auto"/>
            <w:vAlign w:val="center"/>
          </w:tcPr>
          <w:p w14:paraId="599B9CE2" w14:textId="43603131" w:rsidR="006B4228" w:rsidRPr="00E60BF4" w:rsidRDefault="006B4228"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demontāža</w:t>
            </w:r>
          </w:p>
        </w:tc>
        <w:tc>
          <w:tcPr>
            <w:tcW w:w="1154" w:type="dxa"/>
            <w:shd w:val="clear" w:color="auto" w:fill="auto"/>
          </w:tcPr>
          <w:p w14:paraId="41DE6F7B" w14:textId="2A7FDF30" w:rsidR="006B4228" w:rsidRPr="00E60BF4" w:rsidRDefault="00CF0D4C"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5</w:t>
            </w:r>
            <w:r w:rsidR="006B4228" w:rsidRPr="00E60BF4">
              <w:rPr>
                <w:rFonts w:ascii="Times New Roman" w:hAnsi="Times New Roman" w:cs="Times New Roman"/>
                <w:sz w:val="24"/>
                <w:szCs w:val="24"/>
                <w:lang w:eastAsia="lv-LV"/>
                <w14:ligatures w14:val="none"/>
              </w:rPr>
              <w:t>0m2</w:t>
            </w:r>
          </w:p>
        </w:tc>
        <w:tc>
          <w:tcPr>
            <w:tcW w:w="1811" w:type="dxa"/>
            <w:shd w:val="clear" w:color="auto" w:fill="auto"/>
          </w:tcPr>
          <w:p w14:paraId="0D67924F" w14:textId="77777777" w:rsidR="006B4228" w:rsidRPr="00076CA8" w:rsidRDefault="006B4228" w:rsidP="00837DE3">
            <w:pPr>
              <w:jc w:val="both"/>
              <w:rPr>
                <w:rFonts w:ascii="Times New Roman" w:hAnsi="Times New Roman" w:cs="Times New Roman"/>
                <w:sz w:val="24"/>
                <w:szCs w:val="24"/>
                <w:lang w:eastAsia="lv-LV"/>
                <w14:ligatures w14:val="none"/>
              </w:rPr>
            </w:pPr>
          </w:p>
        </w:tc>
        <w:tc>
          <w:tcPr>
            <w:tcW w:w="1571" w:type="dxa"/>
            <w:vAlign w:val="center"/>
          </w:tcPr>
          <w:p w14:paraId="5964A542" w14:textId="77777777" w:rsidR="006B4228" w:rsidRPr="00076CA8" w:rsidRDefault="006B4228" w:rsidP="00837DE3">
            <w:pPr>
              <w:jc w:val="both"/>
              <w:rPr>
                <w:rFonts w:ascii="Times New Roman" w:hAnsi="Times New Roman" w:cs="Times New Roman"/>
                <w:sz w:val="24"/>
                <w:szCs w:val="24"/>
                <w:lang w:eastAsia="lv-LV"/>
                <w14:ligatures w14:val="none"/>
              </w:rPr>
            </w:pPr>
          </w:p>
        </w:tc>
      </w:tr>
      <w:tr w:rsidR="00076CA8" w:rsidRPr="00076CA8" w14:paraId="282350FD" w14:textId="77777777" w:rsidTr="00253B8F">
        <w:trPr>
          <w:trHeight w:val="564"/>
        </w:trPr>
        <w:tc>
          <w:tcPr>
            <w:tcW w:w="4503" w:type="dxa"/>
            <w:shd w:val="clear" w:color="auto" w:fill="auto"/>
            <w:vAlign w:val="center"/>
          </w:tcPr>
          <w:p w14:paraId="0EC28050" w14:textId="7E168C55" w:rsidR="006B4228" w:rsidRPr="00E60BF4" w:rsidRDefault="006B4228"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montāža</w:t>
            </w:r>
          </w:p>
        </w:tc>
        <w:tc>
          <w:tcPr>
            <w:tcW w:w="1154" w:type="dxa"/>
            <w:shd w:val="clear" w:color="auto" w:fill="auto"/>
          </w:tcPr>
          <w:p w14:paraId="56C14345" w14:textId="0DE8BB0F" w:rsidR="006B4228" w:rsidRPr="00E60BF4" w:rsidRDefault="00CF0D4C"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5</w:t>
            </w:r>
            <w:r w:rsidR="006B4228" w:rsidRPr="00E60BF4">
              <w:rPr>
                <w:rFonts w:ascii="Times New Roman" w:hAnsi="Times New Roman" w:cs="Times New Roman"/>
                <w:sz w:val="24"/>
                <w:szCs w:val="24"/>
                <w:lang w:eastAsia="lv-LV"/>
                <w14:ligatures w14:val="none"/>
              </w:rPr>
              <w:t>0m2</w:t>
            </w:r>
          </w:p>
        </w:tc>
        <w:tc>
          <w:tcPr>
            <w:tcW w:w="1811" w:type="dxa"/>
            <w:shd w:val="clear" w:color="auto" w:fill="auto"/>
          </w:tcPr>
          <w:p w14:paraId="4F3E8F79" w14:textId="77777777" w:rsidR="006B4228" w:rsidRPr="00076CA8" w:rsidRDefault="006B4228" w:rsidP="00837DE3">
            <w:pPr>
              <w:jc w:val="both"/>
              <w:rPr>
                <w:rFonts w:ascii="Times New Roman" w:hAnsi="Times New Roman" w:cs="Times New Roman"/>
                <w:sz w:val="24"/>
                <w:szCs w:val="24"/>
                <w:lang w:eastAsia="lv-LV"/>
                <w14:ligatures w14:val="none"/>
              </w:rPr>
            </w:pPr>
          </w:p>
        </w:tc>
        <w:tc>
          <w:tcPr>
            <w:tcW w:w="1571" w:type="dxa"/>
            <w:vAlign w:val="center"/>
          </w:tcPr>
          <w:p w14:paraId="2E12F3E5" w14:textId="77777777" w:rsidR="006B4228" w:rsidRPr="00076CA8" w:rsidRDefault="006B4228" w:rsidP="00837DE3">
            <w:pPr>
              <w:jc w:val="both"/>
              <w:rPr>
                <w:rFonts w:ascii="Times New Roman" w:hAnsi="Times New Roman" w:cs="Times New Roman"/>
                <w:sz w:val="24"/>
                <w:szCs w:val="24"/>
                <w:lang w:eastAsia="lv-LV"/>
                <w14:ligatures w14:val="none"/>
              </w:rPr>
            </w:pPr>
          </w:p>
        </w:tc>
      </w:tr>
      <w:tr w:rsidR="00076CA8" w:rsidRPr="00076CA8" w14:paraId="0E2BCF33" w14:textId="77777777" w:rsidTr="00253B8F">
        <w:trPr>
          <w:trHeight w:val="564"/>
        </w:trPr>
        <w:tc>
          <w:tcPr>
            <w:tcW w:w="4503" w:type="dxa"/>
            <w:shd w:val="clear" w:color="auto" w:fill="auto"/>
            <w:vAlign w:val="center"/>
          </w:tcPr>
          <w:p w14:paraId="1E8D4BFF" w14:textId="1266DB9B" w:rsidR="006B4228" w:rsidRPr="00E60BF4" w:rsidRDefault="00CF0D4C"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bCs/>
                <w:sz w:val="24"/>
                <w:szCs w:val="24"/>
                <w:lang w:eastAsia="lv-LV"/>
                <w14:ligatures w14:val="none"/>
              </w:rPr>
              <w:t>Bruģējuma malas</w:t>
            </w:r>
            <w:r w:rsidRPr="00E60BF4">
              <w:rPr>
                <w:rFonts w:ascii="Times New Roman" w:hAnsi="Times New Roman" w:cs="Times New Roman"/>
                <w:b/>
                <w:sz w:val="24"/>
                <w:szCs w:val="24"/>
                <w:lang w:eastAsia="lv-LV"/>
                <w14:ligatures w14:val="none"/>
              </w:rPr>
              <w:t xml:space="preserve"> </w:t>
            </w:r>
            <w:r w:rsidRPr="00E60BF4">
              <w:rPr>
                <w:rFonts w:ascii="Times New Roman" w:hAnsi="Times New Roman" w:cs="Times New Roman"/>
                <w:sz w:val="24"/>
                <w:szCs w:val="24"/>
                <w:lang w:eastAsia="lv-LV"/>
                <w14:ligatures w14:val="none"/>
              </w:rPr>
              <w:t>betona nostiprinošā apmale</w:t>
            </w:r>
          </w:p>
        </w:tc>
        <w:tc>
          <w:tcPr>
            <w:tcW w:w="1154" w:type="dxa"/>
            <w:shd w:val="clear" w:color="auto" w:fill="auto"/>
          </w:tcPr>
          <w:p w14:paraId="2DA93A1F" w14:textId="1752149A" w:rsidR="006B4228" w:rsidRPr="00E60BF4" w:rsidRDefault="006B4228"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1</w:t>
            </w:r>
            <w:r w:rsidR="00CF0D4C" w:rsidRPr="00E60BF4">
              <w:rPr>
                <w:rFonts w:ascii="Times New Roman" w:hAnsi="Times New Roman" w:cs="Times New Roman"/>
                <w:sz w:val="24"/>
                <w:szCs w:val="24"/>
                <w:lang w:eastAsia="lv-LV"/>
                <w14:ligatures w14:val="none"/>
              </w:rPr>
              <w:t>05m/</w:t>
            </w:r>
            <w:r w:rsidRPr="00E60BF4">
              <w:rPr>
                <w:rFonts w:ascii="Times New Roman" w:hAnsi="Times New Roman" w:cs="Times New Roman"/>
                <w:sz w:val="24"/>
                <w:szCs w:val="24"/>
                <w:lang w:eastAsia="lv-LV"/>
                <w14:ligatures w14:val="none"/>
              </w:rPr>
              <w:t xml:space="preserve"> g</w:t>
            </w:r>
            <w:r w:rsidR="00F64557" w:rsidRPr="00E60BF4">
              <w:rPr>
                <w:rFonts w:ascii="Times New Roman" w:hAnsi="Times New Roman" w:cs="Times New Roman"/>
                <w:sz w:val="24"/>
                <w:szCs w:val="24"/>
                <w:lang w:eastAsia="lv-LV"/>
                <w14:ligatures w14:val="none"/>
              </w:rPr>
              <w:t>ab.</w:t>
            </w:r>
          </w:p>
        </w:tc>
        <w:tc>
          <w:tcPr>
            <w:tcW w:w="1811" w:type="dxa"/>
            <w:shd w:val="clear" w:color="auto" w:fill="auto"/>
          </w:tcPr>
          <w:p w14:paraId="502791D9" w14:textId="77777777" w:rsidR="006B4228" w:rsidRPr="00076CA8" w:rsidRDefault="006B4228" w:rsidP="00837DE3">
            <w:pPr>
              <w:jc w:val="both"/>
              <w:rPr>
                <w:rFonts w:ascii="Times New Roman" w:hAnsi="Times New Roman" w:cs="Times New Roman"/>
                <w:sz w:val="24"/>
                <w:szCs w:val="24"/>
                <w:lang w:eastAsia="lv-LV"/>
                <w14:ligatures w14:val="none"/>
              </w:rPr>
            </w:pPr>
          </w:p>
        </w:tc>
        <w:tc>
          <w:tcPr>
            <w:tcW w:w="1571" w:type="dxa"/>
            <w:vAlign w:val="center"/>
          </w:tcPr>
          <w:p w14:paraId="191322D4" w14:textId="77777777" w:rsidR="006B4228" w:rsidRPr="00076CA8" w:rsidRDefault="006B4228" w:rsidP="00837DE3">
            <w:pPr>
              <w:jc w:val="both"/>
              <w:rPr>
                <w:rFonts w:ascii="Times New Roman" w:hAnsi="Times New Roman" w:cs="Times New Roman"/>
                <w:sz w:val="24"/>
                <w:szCs w:val="24"/>
                <w:lang w:eastAsia="lv-LV"/>
                <w14:ligatures w14:val="none"/>
              </w:rPr>
            </w:pPr>
          </w:p>
        </w:tc>
      </w:tr>
      <w:tr w:rsidR="00076CA8" w:rsidRPr="00076CA8" w14:paraId="4B6B0E1B" w14:textId="77777777" w:rsidTr="00BC3CE1">
        <w:trPr>
          <w:trHeight w:val="564"/>
        </w:trPr>
        <w:tc>
          <w:tcPr>
            <w:tcW w:w="5657" w:type="dxa"/>
            <w:gridSpan w:val="2"/>
            <w:vAlign w:val="center"/>
          </w:tcPr>
          <w:p w14:paraId="3C039D3E" w14:textId="77777777" w:rsidR="00BC3CE1" w:rsidRPr="00076CA8" w:rsidRDefault="00BC3CE1" w:rsidP="00837DE3">
            <w:pPr>
              <w:jc w:val="right"/>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076CA8" w:rsidRPr="00076CA8" w14:paraId="580E723F" w14:textId="77777777" w:rsidTr="00BC3CE1">
        <w:trPr>
          <w:trHeight w:val="564"/>
        </w:trPr>
        <w:tc>
          <w:tcPr>
            <w:tcW w:w="5657" w:type="dxa"/>
            <w:gridSpan w:val="2"/>
            <w:vAlign w:val="center"/>
          </w:tcPr>
          <w:p w14:paraId="65090C0E" w14:textId="77777777" w:rsidR="00BC3CE1" w:rsidRPr="00076CA8" w:rsidRDefault="00BC3CE1" w:rsidP="00837DE3">
            <w:pPr>
              <w:jc w:val="right"/>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PVN summa, EUR:</w:t>
            </w:r>
          </w:p>
        </w:tc>
        <w:tc>
          <w:tcPr>
            <w:tcW w:w="1811" w:type="dxa"/>
          </w:tcPr>
          <w:p w14:paraId="272064A8"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BC3CE1" w:rsidRPr="00076CA8" w14:paraId="08BDFA30" w14:textId="77777777" w:rsidTr="00BC3CE1">
        <w:trPr>
          <w:trHeight w:val="564"/>
        </w:trPr>
        <w:tc>
          <w:tcPr>
            <w:tcW w:w="5657" w:type="dxa"/>
            <w:gridSpan w:val="2"/>
            <w:vAlign w:val="center"/>
          </w:tcPr>
          <w:p w14:paraId="3D41C908" w14:textId="77777777" w:rsidR="00BC3CE1" w:rsidRPr="00076CA8" w:rsidRDefault="00BC3CE1" w:rsidP="00837DE3">
            <w:pPr>
              <w:jc w:val="right"/>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076CA8"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076CA8" w:rsidRDefault="00BC3CE1" w:rsidP="00E60BF4">
      <w:pPr>
        <w:spacing w:after="0"/>
        <w:ind w:right="326"/>
        <w:jc w:val="both"/>
        <w:rPr>
          <w:rFonts w:ascii="Times New Roman" w:hAnsi="Times New Roman" w:cs="Times New Roman"/>
          <w:i/>
          <w:kern w:val="0"/>
          <w:sz w:val="24"/>
          <w:szCs w:val="24"/>
          <w:lang w:eastAsia="lv-LV"/>
          <w14:ligatures w14:val="none"/>
        </w:rPr>
      </w:pPr>
      <w:r w:rsidRPr="00076CA8">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076CA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076CA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076CA8" w:rsidRPr="00076CA8" w14:paraId="258F0950" w14:textId="77777777" w:rsidTr="00BC3CE1">
        <w:tc>
          <w:tcPr>
            <w:tcW w:w="2257" w:type="dxa"/>
          </w:tcPr>
          <w:p w14:paraId="78220A80" w14:textId="77777777" w:rsidR="00BC3CE1" w:rsidRPr="00076CA8" w:rsidRDefault="00BC3CE1" w:rsidP="00837DE3">
            <w:pPr>
              <w:jc w:val="both"/>
              <w:rPr>
                <w:rFonts w:ascii="Times New Roman" w:eastAsia="Times New Roman" w:hAnsi="Times New Roman" w:cs="Times New Roman"/>
                <w:b/>
                <w:sz w:val="24"/>
                <w:szCs w:val="24"/>
                <w:lang w:eastAsia="lv-LV"/>
                <w14:ligatures w14:val="none"/>
              </w:rPr>
            </w:pPr>
            <w:r w:rsidRPr="00076CA8">
              <w:rPr>
                <w:rFonts w:ascii="Times New Roman" w:eastAsia="Times New Roman" w:hAnsi="Times New Roman" w:cs="Times New Roman"/>
                <w:b/>
                <w:sz w:val="24"/>
                <w:szCs w:val="24"/>
                <w:lang w:eastAsia="lv-LV"/>
                <w14:ligatures w14:val="none"/>
              </w:rPr>
              <w:lastRenderedPageBreak/>
              <w:t>Vārds, uzvārds:</w:t>
            </w:r>
          </w:p>
        </w:tc>
        <w:tc>
          <w:tcPr>
            <w:tcW w:w="6782" w:type="dxa"/>
          </w:tcPr>
          <w:p w14:paraId="4CF9C889" w14:textId="77777777" w:rsidR="00BC3CE1" w:rsidRPr="00076CA8" w:rsidRDefault="00BC3CE1" w:rsidP="00837DE3">
            <w:pPr>
              <w:jc w:val="both"/>
              <w:rPr>
                <w:rFonts w:ascii="Times New Roman" w:eastAsia="Times New Roman" w:hAnsi="Times New Roman" w:cs="Times New Roman"/>
                <w:i/>
                <w:sz w:val="24"/>
                <w:szCs w:val="24"/>
                <w:lang w:eastAsia="lv-LV"/>
                <w14:ligatures w14:val="none"/>
              </w:rPr>
            </w:pPr>
            <w:r w:rsidRPr="00076CA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76CA8" w:rsidRPr="00076CA8" w14:paraId="7FDD0AE8" w14:textId="77777777" w:rsidTr="00BC3CE1">
        <w:tc>
          <w:tcPr>
            <w:tcW w:w="2257" w:type="dxa"/>
          </w:tcPr>
          <w:p w14:paraId="7B64F7DC" w14:textId="77777777" w:rsidR="00BC3CE1" w:rsidRPr="00076CA8" w:rsidRDefault="00BC3CE1" w:rsidP="00837DE3">
            <w:pPr>
              <w:jc w:val="both"/>
              <w:rPr>
                <w:rFonts w:ascii="Times New Roman" w:eastAsia="Times New Roman" w:hAnsi="Times New Roman" w:cs="Times New Roman"/>
                <w:b/>
                <w:sz w:val="24"/>
                <w:szCs w:val="24"/>
                <w:lang w:eastAsia="lv-LV"/>
                <w14:ligatures w14:val="none"/>
              </w:rPr>
            </w:pPr>
            <w:r w:rsidRPr="00076CA8">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076CA8" w:rsidRDefault="00BC3CE1" w:rsidP="00837DE3">
            <w:pPr>
              <w:jc w:val="both"/>
              <w:rPr>
                <w:rFonts w:ascii="Times New Roman" w:eastAsia="Times New Roman" w:hAnsi="Times New Roman" w:cs="Times New Roman"/>
                <w:sz w:val="24"/>
                <w:szCs w:val="24"/>
                <w:lang w:eastAsia="lv-LV"/>
                <w14:ligatures w14:val="none"/>
              </w:rPr>
            </w:pPr>
          </w:p>
        </w:tc>
      </w:tr>
      <w:tr w:rsidR="00BC3CE1" w:rsidRPr="00076CA8" w14:paraId="61E851D3" w14:textId="77777777" w:rsidTr="00BC3CE1">
        <w:tc>
          <w:tcPr>
            <w:tcW w:w="2257" w:type="dxa"/>
          </w:tcPr>
          <w:p w14:paraId="5DF86D86" w14:textId="77777777" w:rsidR="00BC3CE1" w:rsidRPr="00076CA8" w:rsidRDefault="00BC3CE1" w:rsidP="00837DE3">
            <w:pPr>
              <w:jc w:val="both"/>
              <w:rPr>
                <w:rFonts w:ascii="Times New Roman" w:eastAsia="Times New Roman" w:hAnsi="Times New Roman" w:cs="Times New Roman"/>
                <w:b/>
                <w:sz w:val="24"/>
                <w:szCs w:val="24"/>
                <w:lang w:eastAsia="lv-LV"/>
                <w14:ligatures w14:val="none"/>
              </w:rPr>
            </w:pPr>
            <w:r w:rsidRPr="00076CA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076CA8"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076CA8" w:rsidRDefault="00BC3CE1" w:rsidP="00BC3CE1">
      <w:pPr>
        <w:rPr>
          <w:rFonts w:ascii="Times New Roman" w:hAnsi="Times New Roman" w:cs="Times New Roman"/>
          <w:sz w:val="24"/>
          <w:szCs w:val="24"/>
        </w:rPr>
      </w:pPr>
    </w:p>
    <w:p w14:paraId="08A4BC8B" w14:textId="77777777" w:rsidR="00324FB8" w:rsidRPr="00076CA8" w:rsidRDefault="00324FB8">
      <w:pPr>
        <w:rPr>
          <w:rFonts w:ascii="Times New Roman" w:hAnsi="Times New Roman" w:cs="Times New Roman"/>
          <w:sz w:val="24"/>
          <w:szCs w:val="24"/>
        </w:rPr>
      </w:pPr>
    </w:p>
    <w:sectPr w:rsidR="00324FB8" w:rsidRPr="00076CA8" w:rsidSect="00AD58AC">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9D908" w14:textId="77777777" w:rsidR="00E5356C" w:rsidRDefault="00E5356C" w:rsidP="00AD58AC">
      <w:pPr>
        <w:spacing w:after="0" w:line="240" w:lineRule="auto"/>
      </w:pPr>
      <w:r>
        <w:separator/>
      </w:r>
    </w:p>
  </w:endnote>
  <w:endnote w:type="continuationSeparator" w:id="0">
    <w:p w14:paraId="367F0387" w14:textId="77777777" w:rsidR="00E5356C" w:rsidRDefault="00E5356C" w:rsidP="00AD5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CFEC9" w14:textId="77777777" w:rsidR="00E5356C" w:rsidRDefault="00E5356C" w:rsidP="00AD58AC">
      <w:pPr>
        <w:spacing w:after="0" w:line="240" w:lineRule="auto"/>
      </w:pPr>
      <w:r>
        <w:separator/>
      </w:r>
    </w:p>
  </w:footnote>
  <w:footnote w:type="continuationSeparator" w:id="0">
    <w:p w14:paraId="1E8ECAD4" w14:textId="77777777" w:rsidR="00E5356C" w:rsidRDefault="00E5356C" w:rsidP="00AD58AC">
      <w:pPr>
        <w:spacing w:after="0" w:line="240" w:lineRule="auto"/>
      </w:pPr>
      <w:r>
        <w:continuationSeparator/>
      </w:r>
    </w:p>
  </w:footnote>
  <w:footnote w:id="1">
    <w:p w14:paraId="150EF516" w14:textId="4F86EE4E" w:rsidR="00AD58AC" w:rsidRDefault="00AD58AC">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86DCC"/>
    <w:multiLevelType w:val="hybridMultilevel"/>
    <w:tmpl w:val="D8F6D4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9006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578FF"/>
    <w:rsid w:val="00076CA8"/>
    <w:rsid w:val="00077A8C"/>
    <w:rsid w:val="00095E4F"/>
    <w:rsid w:val="000C3612"/>
    <w:rsid w:val="000D6D4D"/>
    <w:rsid w:val="00134538"/>
    <w:rsid w:val="00181597"/>
    <w:rsid w:val="00253B8F"/>
    <w:rsid w:val="00324FB8"/>
    <w:rsid w:val="00661446"/>
    <w:rsid w:val="00691D97"/>
    <w:rsid w:val="006B4228"/>
    <w:rsid w:val="00785778"/>
    <w:rsid w:val="00822185"/>
    <w:rsid w:val="008C4FE7"/>
    <w:rsid w:val="009170A7"/>
    <w:rsid w:val="009D5679"/>
    <w:rsid w:val="00AC041B"/>
    <w:rsid w:val="00AD58AC"/>
    <w:rsid w:val="00AE6676"/>
    <w:rsid w:val="00B15958"/>
    <w:rsid w:val="00B24FB4"/>
    <w:rsid w:val="00BB18F9"/>
    <w:rsid w:val="00BC3CE1"/>
    <w:rsid w:val="00BE2071"/>
    <w:rsid w:val="00C13F86"/>
    <w:rsid w:val="00C705DF"/>
    <w:rsid w:val="00CF0D4C"/>
    <w:rsid w:val="00D50965"/>
    <w:rsid w:val="00D71621"/>
    <w:rsid w:val="00E51EC7"/>
    <w:rsid w:val="00E5356C"/>
    <w:rsid w:val="00E60BF4"/>
    <w:rsid w:val="00EE4FA0"/>
    <w:rsid w:val="00F64557"/>
    <w:rsid w:val="00F91B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64557"/>
    <w:pPr>
      <w:ind w:left="720"/>
      <w:contextualSpacing/>
    </w:pPr>
  </w:style>
  <w:style w:type="character" w:styleId="Komentraatsauce">
    <w:name w:val="annotation reference"/>
    <w:basedOn w:val="Noklusjumarindkopasfonts"/>
    <w:uiPriority w:val="99"/>
    <w:semiHidden/>
    <w:unhideWhenUsed/>
    <w:rsid w:val="00AD58AC"/>
    <w:rPr>
      <w:sz w:val="16"/>
      <w:szCs w:val="16"/>
    </w:rPr>
  </w:style>
  <w:style w:type="paragraph" w:styleId="Komentrateksts">
    <w:name w:val="annotation text"/>
    <w:basedOn w:val="Parasts"/>
    <w:link w:val="KomentratekstsRakstz"/>
    <w:uiPriority w:val="99"/>
    <w:semiHidden/>
    <w:unhideWhenUsed/>
    <w:rsid w:val="00AD58A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D58AC"/>
    <w:rPr>
      <w:sz w:val="20"/>
      <w:szCs w:val="20"/>
    </w:rPr>
  </w:style>
  <w:style w:type="paragraph" w:styleId="Komentratma">
    <w:name w:val="annotation subject"/>
    <w:basedOn w:val="Komentrateksts"/>
    <w:next w:val="Komentrateksts"/>
    <w:link w:val="KomentratmaRakstz"/>
    <w:uiPriority w:val="99"/>
    <w:semiHidden/>
    <w:unhideWhenUsed/>
    <w:rsid w:val="00AD58AC"/>
    <w:rPr>
      <w:b/>
      <w:bCs/>
    </w:rPr>
  </w:style>
  <w:style w:type="character" w:customStyle="1" w:styleId="KomentratmaRakstz">
    <w:name w:val="Komentāra tēma Rakstz."/>
    <w:basedOn w:val="KomentratekstsRakstz"/>
    <w:link w:val="Komentratma"/>
    <w:uiPriority w:val="99"/>
    <w:semiHidden/>
    <w:rsid w:val="00AD58AC"/>
    <w:rPr>
      <w:b/>
      <w:bCs/>
      <w:sz w:val="20"/>
      <w:szCs w:val="20"/>
    </w:rPr>
  </w:style>
  <w:style w:type="paragraph" w:styleId="Vresteksts">
    <w:name w:val="footnote text"/>
    <w:basedOn w:val="Parasts"/>
    <w:link w:val="VrestekstsRakstz"/>
    <w:uiPriority w:val="99"/>
    <w:semiHidden/>
    <w:unhideWhenUsed/>
    <w:rsid w:val="00AD58A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D58AC"/>
    <w:rPr>
      <w:sz w:val="20"/>
      <w:szCs w:val="20"/>
    </w:rPr>
  </w:style>
  <w:style w:type="character" w:styleId="Vresatsauce">
    <w:name w:val="footnote reference"/>
    <w:basedOn w:val="Noklusjumarindkopasfonts"/>
    <w:uiPriority w:val="99"/>
    <w:semiHidden/>
    <w:unhideWhenUsed/>
    <w:rsid w:val="00AD58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44A942AEFA21447B1AAC31A9719380E" ma:contentTypeVersion="5" ma:contentTypeDescription="Izveidot jaunu dokumentu." ma:contentTypeScope="" ma:versionID="9847e56d3e2124c765ddc5a037f28420">
  <xsd:schema xmlns:xsd="http://www.w3.org/2001/XMLSchema" xmlns:xs="http://www.w3.org/2001/XMLSchema" xmlns:p="http://schemas.microsoft.com/office/2006/metadata/properties" xmlns:ns3="7aa2e88c-7e27-482b-84c5-7544781bf5ef" targetNamespace="http://schemas.microsoft.com/office/2006/metadata/properties" ma:root="true" ma:fieldsID="9e5b07f6f40395e70e19cb11467893a5" ns3:_="">
    <xsd:import namespace="7aa2e88c-7e27-482b-84c5-7544781bf5e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2e88c-7e27-482b-84c5-7544781bf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aa2e88c-7e27-482b-84c5-7544781bf5ef" xsi:nil="true"/>
  </documentManagement>
</p:properties>
</file>

<file path=customXml/itemProps1.xml><?xml version="1.0" encoding="utf-8"?>
<ds:datastoreItem xmlns:ds="http://schemas.openxmlformats.org/officeDocument/2006/customXml" ds:itemID="{83A76887-D3A6-4A72-AE3B-F3D3C8ED1656}">
  <ds:schemaRefs>
    <ds:schemaRef ds:uri="http://schemas.microsoft.com/sharepoint/v3/contenttype/forms"/>
  </ds:schemaRefs>
</ds:datastoreItem>
</file>

<file path=customXml/itemProps2.xml><?xml version="1.0" encoding="utf-8"?>
<ds:datastoreItem xmlns:ds="http://schemas.openxmlformats.org/officeDocument/2006/customXml" ds:itemID="{35C9C047-F192-46B1-91C6-9007EB0B1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2e88c-7e27-482b-84c5-7544781bf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B4593-707B-409E-B2E7-CCAD4CB97814}">
  <ds:schemaRefs>
    <ds:schemaRef ds:uri="http://schemas.openxmlformats.org/officeDocument/2006/bibliography"/>
  </ds:schemaRefs>
</ds:datastoreItem>
</file>

<file path=customXml/itemProps4.xml><?xml version="1.0" encoding="utf-8"?>
<ds:datastoreItem xmlns:ds="http://schemas.openxmlformats.org/officeDocument/2006/customXml" ds:itemID="{8F578EE6-891F-4A18-9252-23D40EE3EBF6}">
  <ds:schemaRefs>
    <ds:schemaRef ds:uri="http://schemas.microsoft.com/office/2006/metadata/properties"/>
    <ds:schemaRef ds:uri="http://schemas.microsoft.com/office/infopath/2007/PartnerControls"/>
    <ds:schemaRef ds:uri="7aa2e88c-7e27-482b-84c5-7544781bf5e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2584</Words>
  <Characters>1474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2024-07-23T13:07:00Z</dcterms:created>
  <dcterms:modified xsi:type="dcterms:W3CDTF">2024-07-23T13:07:00Z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0x010100644A942AEFA21447B1AAC31A9719380E</vt:lpwstr>
  </property>
</Properties>
</file>