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551A3E" w:rsidRDefault="00BC3CE1" w:rsidP="00551A3E">
      <w:pPr>
        <w:spacing w:after="0"/>
        <w:jc w:val="center"/>
        <w:rPr>
          <w:rFonts w:ascii="Times New Roman" w:hAnsi="Times New Roman" w:cs="Times New Roman"/>
          <w:b/>
          <w:kern w:val="0"/>
          <w:sz w:val="24"/>
          <w:szCs w:val="24"/>
          <w:lang w:eastAsia="lv-LV"/>
          <w14:ligatures w14:val="none"/>
        </w:rPr>
      </w:pPr>
      <w:bookmarkStart w:id="0" w:name="_Hlk137204572"/>
      <w:r w:rsidRPr="00551A3E">
        <w:rPr>
          <w:rFonts w:ascii="Times New Roman" w:hAnsi="Times New Roman" w:cs="Times New Roman"/>
          <w:b/>
          <w:kern w:val="0"/>
          <w:sz w:val="24"/>
          <w:szCs w:val="24"/>
          <w:lang w:eastAsia="lv-LV"/>
          <w14:ligatures w14:val="none"/>
        </w:rPr>
        <w:t>CENU APTAUJAS ANKETA</w:t>
      </w:r>
    </w:p>
    <w:bookmarkEnd w:id="0"/>
    <w:p w14:paraId="2B0B912E" w14:textId="4C143405" w:rsidR="00A662E4" w:rsidRPr="00551A3E" w:rsidRDefault="00BC3CE1" w:rsidP="00551A3E">
      <w:pPr>
        <w:spacing w:after="0"/>
        <w:jc w:val="center"/>
        <w:rPr>
          <w:rFonts w:ascii="Times New Roman" w:hAnsi="Times New Roman" w:cs="Times New Roman"/>
          <w:b/>
          <w:kern w:val="0"/>
          <w:sz w:val="24"/>
          <w:szCs w:val="24"/>
          <w:shd w:val="clear" w:color="auto" w:fill="FFFF00"/>
          <w:lang w:eastAsia="lv-LV"/>
          <w14:ligatures w14:val="none"/>
        </w:rPr>
      </w:pPr>
      <w:r w:rsidRPr="00551A3E">
        <w:rPr>
          <w:rFonts w:ascii="Times New Roman" w:hAnsi="Times New Roman" w:cs="Times New Roman"/>
          <w:b/>
          <w:kern w:val="0"/>
          <w:sz w:val="24"/>
          <w:szCs w:val="24"/>
          <w:lang w:eastAsia="lv-LV"/>
          <w14:ligatures w14:val="none"/>
        </w:rPr>
        <w:t>“</w:t>
      </w:r>
      <w:r w:rsidR="00B55BE0" w:rsidRPr="00551A3E">
        <w:rPr>
          <w:rFonts w:ascii="Times New Roman" w:hAnsi="Times New Roman" w:cs="Times New Roman"/>
          <w:b/>
          <w:kern w:val="0"/>
          <w:sz w:val="24"/>
          <w:szCs w:val="24"/>
          <w:lang w:eastAsia="lv-LV"/>
          <w14:ligatures w14:val="none"/>
        </w:rPr>
        <w:t xml:space="preserve">Ropažu Kultūras centra </w:t>
      </w:r>
      <w:r w:rsidR="00A662E4" w:rsidRPr="00551A3E">
        <w:rPr>
          <w:rFonts w:ascii="Times New Roman" w:hAnsi="Times New Roman" w:cs="Times New Roman"/>
          <w:b/>
          <w:kern w:val="0"/>
          <w:sz w:val="24"/>
          <w:szCs w:val="24"/>
          <w:lang w:eastAsia="lv-LV"/>
          <w14:ligatures w14:val="none"/>
        </w:rPr>
        <w:t>BJDK “Cielaviņa”</w:t>
      </w:r>
      <w:r w:rsidR="00A662E4" w:rsidRPr="00551A3E">
        <w:rPr>
          <w:rFonts w:ascii="Times New Roman" w:hAnsi="Times New Roman" w:cs="Times New Roman"/>
          <w:b/>
          <w:kern w:val="0"/>
          <w:sz w:val="24"/>
          <w:szCs w:val="24"/>
          <w:shd w:val="clear" w:color="auto" w:fill="FFFF00"/>
          <w:lang w:eastAsia="lv-LV"/>
          <w14:ligatures w14:val="none"/>
        </w:rPr>
        <w:t xml:space="preserve"> </w:t>
      </w:r>
    </w:p>
    <w:p w14:paraId="374F0227" w14:textId="67ADC806" w:rsidR="00BC3CE1" w:rsidRPr="00551A3E" w:rsidRDefault="00B55BE0" w:rsidP="00551A3E">
      <w:pPr>
        <w:spacing w:after="0"/>
        <w:jc w:val="center"/>
        <w:rPr>
          <w:rFonts w:ascii="Times New Roman" w:hAnsi="Times New Roman" w:cs="Times New Roman"/>
          <w:b/>
          <w:kern w:val="0"/>
          <w:sz w:val="24"/>
          <w:szCs w:val="24"/>
          <w:lang w:eastAsia="lv-LV"/>
          <w14:ligatures w14:val="none"/>
        </w:rPr>
      </w:pPr>
      <w:r w:rsidRPr="00551A3E">
        <w:rPr>
          <w:rFonts w:ascii="Times New Roman" w:hAnsi="Times New Roman" w:cs="Times New Roman"/>
          <w:b/>
          <w:kern w:val="0"/>
          <w:sz w:val="24"/>
          <w:szCs w:val="24"/>
          <w:lang w:eastAsia="lv-LV"/>
          <w14:ligatures w14:val="none"/>
        </w:rPr>
        <w:t>tautas tērpu komplektu papildināšana: brunči, krekli</w:t>
      </w:r>
      <w:r w:rsidR="00551A3E" w:rsidRPr="00551A3E">
        <w:rPr>
          <w:rFonts w:ascii="Times New Roman" w:hAnsi="Times New Roman" w:cs="Times New Roman"/>
          <w:b/>
          <w:kern w:val="0"/>
          <w:sz w:val="24"/>
          <w:szCs w:val="24"/>
          <w:lang w:eastAsia="lv-LV"/>
          <w14:ligatures w14:val="none"/>
        </w:rPr>
        <w:t xml:space="preserve">, </w:t>
      </w:r>
      <w:r w:rsidRPr="00551A3E">
        <w:rPr>
          <w:rFonts w:ascii="Times New Roman" w:hAnsi="Times New Roman" w:cs="Times New Roman"/>
          <w:b/>
          <w:kern w:val="0"/>
          <w:sz w:val="24"/>
          <w:szCs w:val="24"/>
          <w:lang w:eastAsia="lv-LV"/>
          <w14:ligatures w14:val="none"/>
        </w:rPr>
        <w:t>ņieburi</w:t>
      </w:r>
      <w:r w:rsidR="00BC3CE1" w:rsidRPr="00551A3E">
        <w:rPr>
          <w:rFonts w:ascii="Times New Roman" w:hAnsi="Times New Roman" w:cs="Times New Roman"/>
          <w:b/>
          <w:kern w:val="0"/>
          <w:sz w:val="24"/>
          <w:szCs w:val="24"/>
          <w:lang w:eastAsia="lv-LV"/>
          <w14:ligatures w14:val="none"/>
        </w:rPr>
        <w:t>”</w:t>
      </w:r>
    </w:p>
    <w:p w14:paraId="663EB2A2" w14:textId="77777777" w:rsidR="00551A3E" w:rsidRPr="00551A3E" w:rsidRDefault="00551A3E" w:rsidP="00551A3E">
      <w:pPr>
        <w:spacing w:after="0"/>
        <w:jc w:val="center"/>
        <w:rPr>
          <w:rFonts w:ascii="Times New Roman" w:hAnsi="Times New Roman" w:cs="Times New Roman"/>
          <w:b/>
          <w:kern w:val="0"/>
          <w:sz w:val="24"/>
          <w:szCs w:val="24"/>
          <w:lang w:eastAsia="lv-LV"/>
          <w14:ligatures w14:val="none"/>
        </w:rPr>
      </w:pPr>
    </w:p>
    <w:p w14:paraId="6D126B1B" w14:textId="77777777" w:rsidR="00BC3CE1" w:rsidRPr="00551A3E" w:rsidRDefault="00BC3CE1" w:rsidP="00551A3E">
      <w:pPr>
        <w:spacing w:after="120"/>
        <w:jc w:val="both"/>
        <w:rPr>
          <w:rFonts w:ascii="Times New Roman" w:hAnsi="Times New Roman" w:cs="Times New Roman"/>
          <w:b/>
          <w:kern w:val="0"/>
          <w:sz w:val="24"/>
          <w:szCs w:val="24"/>
          <w:lang w:eastAsia="lv-LV"/>
          <w14:ligatures w14:val="none"/>
        </w:rPr>
      </w:pPr>
      <w:r w:rsidRPr="00551A3E">
        <w:rPr>
          <w:rFonts w:ascii="Times New Roman" w:hAnsi="Times New Roman" w:cs="Times New Roman"/>
          <w:b/>
          <w:kern w:val="0"/>
          <w:sz w:val="24"/>
          <w:szCs w:val="24"/>
          <w:u w:val="single"/>
          <w:lang w:eastAsia="lv-LV"/>
          <w14:ligatures w14:val="none"/>
        </w:rPr>
        <w:t>Informācija par pasūtītāju</w:t>
      </w:r>
      <w:r w:rsidRPr="00551A3E">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551A3E" w14:paraId="5202E506" w14:textId="77777777" w:rsidTr="00837DE3">
        <w:trPr>
          <w:trHeight w:val="415"/>
        </w:trPr>
        <w:tc>
          <w:tcPr>
            <w:tcW w:w="2762" w:type="dxa"/>
          </w:tcPr>
          <w:p w14:paraId="76A3DBF3"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Nosaukums:</w:t>
            </w:r>
          </w:p>
        </w:tc>
        <w:tc>
          <w:tcPr>
            <w:tcW w:w="6261" w:type="dxa"/>
          </w:tcPr>
          <w:p w14:paraId="0739DDE9"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Ropažu novada pašvaldība</w:t>
            </w:r>
          </w:p>
        </w:tc>
      </w:tr>
      <w:tr w:rsidR="00BC3CE1" w:rsidRPr="00551A3E" w14:paraId="4B003187" w14:textId="77777777" w:rsidTr="00837DE3">
        <w:trPr>
          <w:trHeight w:val="415"/>
        </w:trPr>
        <w:tc>
          <w:tcPr>
            <w:tcW w:w="2762" w:type="dxa"/>
          </w:tcPr>
          <w:p w14:paraId="5418E58E"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90000067986</w:t>
            </w:r>
          </w:p>
        </w:tc>
      </w:tr>
      <w:tr w:rsidR="00BC3CE1" w:rsidRPr="00551A3E" w14:paraId="5ABAC5F2" w14:textId="77777777" w:rsidTr="00837DE3">
        <w:trPr>
          <w:trHeight w:val="692"/>
        </w:trPr>
        <w:tc>
          <w:tcPr>
            <w:tcW w:w="2762" w:type="dxa"/>
          </w:tcPr>
          <w:p w14:paraId="6178E9AC"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Institūta iela 1a, Ulbroka, Stopiņu pagasts, Ropažu novads, LV-2130</w:t>
            </w:r>
          </w:p>
        </w:tc>
      </w:tr>
      <w:tr w:rsidR="00BC3CE1" w:rsidRPr="00551A3E" w14:paraId="2194A365" w14:textId="77777777" w:rsidTr="00551A3E">
        <w:trPr>
          <w:trHeight w:val="415"/>
        </w:trPr>
        <w:tc>
          <w:tcPr>
            <w:tcW w:w="2762" w:type="dxa"/>
            <w:shd w:val="clear" w:color="auto" w:fill="auto"/>
          </w:tcPr>
          <w:p w14:paraId="4A48CA2D"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01B2324F" w:rsidR="00BC3CE1" w:rsidRPr="00551A3E" w:rsidRDefault="00551A3E" w:rsidP="00551A3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551A3E">
              <w:rPr>
                <w:rFonts w:ascii="Times New Roman" w:eastAsia="Times New Roman" w:hAnsi="Times New Roman" w:cs="Times New Roman"/>
                <w:sz w:val="24"/>
                <w:szCs w:val="24"/>
                <w:lang w:eastAsia="lv-LV"/>
                <w14:ligatures w14:val="none"/>
              </w:rPr>
              <w:t xml:space="preserve">Ropažu Kultūras centra vadītāja Lāsma Kondrāte, </w:t>
            </w:r>
            <w:hyperlink r:id="rId8" w:history="1">
              <w:r w:rsidRPr="00551A3E">
                <w:rPr>
                  <w:rStyle w:val="Hipersaite"/>
                  <w:rFonts w:ascii="Times New Roman" w:eastAsia="Times New Roman" w:hAnsi="Times New Roman" w:cs="Times New Roman"/>
                  <w:sz w:val="24"/>
                  <w:szCs w:val="24"/>
                  <w:lang w:eastAsia="lv-LV"/>
                  <w14:ligatures w14:val="none"/>
                </w:rPr>
                <w:t>lasma.kondrate@ropazi.lv</w:t>
              </w:r>
            </w:hyperlink>
            <w:r w:rsidRPr="00551A3E">
              <w:rPr>
                <w:rFonts w:ascii="Times New Roman" w:eastAsia="Times New Roman" w:hAnsi="Times New Roman" w:cs="Times New Roman"/>
                <w:sz w:val="24"/>
                <w:szCs w:val="24"/>
                <w:lang w:eastAsia="lv-LV"/>
                <w14:ligatures w14:val="none"/>
              </w:rPr>
              <w:t xml:space="preserve"> </w:t>
            </w:r>
          </w:p>
        </w:tc>
      </w:tr>
      <w:tr w:rsidR="00BC3CE1" w:rsidRPr="00551A3E" w14:paraId="4D5D2170" w14:textId="77777777" w:rsidTr="00551A3E">
        <w:trPr>
          <w:trHeight w:val="415"/>
        </w:trPr>
        <w:tc>
          <w:tcPr>
            <w:tcW w:w="2762" w:type="dxa"/>
            <w:shd w:val="clear" w:color="auto" w:fill="auto"/>
          </w:tcPr>
          <w:p w14:paraId="5E4D1795"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2FEC0352" w:rsidR="00BC3CE1" w:rsidRPr="00551A3E" w:rsidRDefault="002B283F"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28667732</w:t>
            </w:r>
          </w:p>
        </w:tc>
      </w:tr>
      <w:tr w:rsidR="00BC3CE1" w:rsidRPr="00551A3E" w14:paraId="6E1D0DCE" w14:textId="77777777" w:rsidTr="00837DE3">
        <w:trPr>
          <w:trHeight w:val="704"/>
        </w:trPr>
        <w:tc>
          <w:tcPr>
            <w:tcW w:w="2762" w:type="dxa"/>
          </w:tcPr>
          <w:p w14:paraId="08D8A1A1" w14:textId="77777777" w:rsidR="00BC3CE1" w:rsidRPr="00551A3E" w:rsidRDefault="00BC3CE1" w:rsidP="00551A3E">
            <w:pPr>
              <w:spacing w:after="120"/>
              <w:jc w:val="both"/>
              <w:rPr>
                <w:rFonts w:ascii="Times New Roman" w:hAnsi="Times New Roman" w:cs="Times New Roman"/>
                <w:b/>
                <w:bCs/>
                <w:sz w:val="24"/>
                <w:szCs w:val="24"/>
                <w:lang w:eastAsia="lv-LV"/>
                <w14:ligatures w14:val="none"/>
              </w:rPr>
            </w:pPr>
            <w:r w:rsidRPr="00551A3E">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cenu.aptaujas@ropazi.lv </w:t>
            </w:r>
          </w:p>
        </w:tc>
      </w:tr>
      <w:tr w:rsidR="00BC3CE1" w:rsidRPr="00551A3E" w14:paraId="31496434" w14:textId="77777777" w:rsidTr="00837DE3">
        <w:trPr>
          <w:trHeight w:val="704"/>
        </w:trPr>
        <w:tc>
          <w:tcPr>
            <w:tcW w:w="2762" w:type="dxa"/>
          </w:tcPr>
          <w:p w14:paraId="6BA796FD" w14:textId="77777777"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Piedāvājumu iesniegšanas termiņš:</w:t>
            </w:r>
          </w:p>
        </w:tc>
        <w:tc>
          <w:tcPr>
            <w:tcW w:w="6261" w:type="dxa"/>
          </w:tcPr>
          <w:p w14:paraId="17584B31" w14:textId="5E3341E3" w:rsidR="00BC3CE1" w:rsidRPr="00551A3E" w:rsidRDefault="00BC3CE1" w:rsidP="00551A3E">
            <w:pPr>
              <w:spacing w:after="120"/>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Līdz </w:t>
            </w:r>
            <w:r w:rsidR="004273E7">
              <w:rPr>
                <w:rFonts w:ascii="Times New Roman" w:hAnsi="Times New Roman" w:cs="Times New Roman"/>
                <w:sz w:val="24"/>
                <w:szCs w:val="24"/>
                <w:lang w:eastAsia="lv-LV"/>
                <w14:ligatures w14:val="none"/>
              </w:rPr>
              <w:t>11</w:t>
            </w:r>
            <w:r w:rsidR="002B283F" w:rsidRPr="00551A3E">
              <w:rPr>
                <w:rFonts w:ascii="Times New Roman" w:hAnsi="Times New Roman" w:cs="Times New Roman"/>
                <w:sz w:val="24"/>
                <w:szCs w:val="24"/>
                <w:lang w:eastAsia="lv-LV"/>
                <w14:ligatures w14:val="none"/>
              </w:rPr>
              <w:t>.10.2024</w:t>
            </w:r>
            <w:r w:rsidRPr="00551A3E">
              <w:rPr>
                <w:rFonts w:ascii="Times New Roman" w:hAnsi="Times New Roman" w:cs="Times New Roman"/>
                <w:sz w:val="24"/>
                <w:szCs w:val="24"/>
                <w:lang w:eastAsia="lv-LV"/>
                <w14:ligatures w14:val="none"/>
              </w:rPr>
              <w:t xml:space="preserve"> plkst. </w:t>
            </w:r>
            <w:r w:rsidR="002B283F" w:rsidRPr="00551A3E">
              <w:rPr>
                <w:rFonts w:ascii="Times New Roman" w:hAnsi="Times New Roman" w:cs="Times New Roman"/>
                <w:sz w:val="24"/>
                <w:szCs w:val="24"/>
                <w:lang w:eastAsia="lv-LV"/>
                <w14:ligatures w14:val="none"/>
              </w:rPr>
              <w:t>10.00</w:t>
            </w:r>
          </w:p>
        </w:tc>
      </w:tr>
    </w:tbl>
    <w:p w14:paraId="6795EAB7"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p w14:paraId="7D5A67C9" w14:textId="77777777" w:rsidR="00BC3CE1" w:rsidRPr="00551A3E" w:rsidRDefault="00BC3CE1" w:rsidP="00551A3E">
      <w:pPr>
        <w:spacing w:after="0"/>
        <w:ind w:right="282"/>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551A3E" w:rsidRDefault="00BC3CE1" w:rsidP="00551A3E">
      <w:pPr>
        <w:spacing w:after="0"/>
        <w:ind w:right="282"/>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551A3E" w:rsidRDefault="00BC3CE1" w:rsidP="00551A3E">
      <w:pPr>
        <w:spacing w:after="0"/>
        <w:ind w:right="282"/>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p w14:paraId="69D08267" w14:textId="77777777" w:rsidR="00BC3CE1" w:rsidRPr="00551A3E" w:rsidRDefault="00BC3CE1" w:rsidP="00551A3E">
      <w:pPr>
        <w:spacing w:after="0"/>
        <w:jc w:val="both"/>
        <w:rPr>
          <w:rFonts w:ascii="Times New Roman" w:hAnsi="Times New Roman" w:cs="Times New Roman"/>
          <w:b/>
          <w:kern w:val="0"/>
          <w:sz w:val="24"/>
          <w:szCs w:val="24"/>
          <w:u w:val="single"/>
          <w:lang w:eastAsia="lv-LV"/>
          <w14:ligatures w14:val="none"/>
        </w:rPr>
      </w:pPr>
      <w:r w:rsidRPr="00551A3E">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551A3E" w14:paraId="002DA3BA" w14:textId="77777777" w:rsidTr="00551A3E">
        <w:tc>
          <w:tcPr>
            <w:tcW w:w="2802" w:type="dxa"/>
            <w:shd w:val="clear" w:color="auto" w:fill="auto"/>
          </w:tcPr>
          <w:p w14:paraId="7F278607" w14:textId="77777777" w:rsidR="00BC3CE1" w:rsidRPr="00551A3E" w:rsidRDefault="00BC3CE1"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6D4D17F9" w:rsidR="00BC3CE1" w:rsidRPr="00551A3E" w:rsidRDefault="002B283F"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Sporta iela2/k2, Ropaži, Ropažu pagasts, Ropažu novads, LV-2135</w:t>
            </w:r>
          </w:p>
        </w:tc>
      </w:tr>
      <w:tr w:rsidR="00BC3CE1" w:rsidRPr="00551A3E" w14:paraId="0C44FB50" w14:textId="77777777" w:rsidTr="00551A3E">
        <w:trPr>
          <w:trHeight w:val="3444"/>
        </w:trPr>
        <w:tc>
          <w:tcPr>
            <w:tcW w:w="2802" w:type="dxa"/>
            <w:shd w:val="clear" w:color="auto" w:fill="auto"/>
          </w:tcPr>
          <w:p w14:paraId="71EED342" w14:textId="77777777" w:rsidR="00BC3CE1" w:rsidRPr="00551A3E" w:rsidRDefault="00BC3CE1"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Priekšmeta apraksts:</w:t>
            </w:r>
          </w:p>
        </w:tc>
        <w:tc>
          <w:tcPr>
            <w:tcW w:w="6237" w:type="dxa"/>
            <w:shd w:val="clear" w:color="auto" w:fill="auto"/>
          </w:tcPr>
          <w:p w14:paraId="13A8C3F5" w14:textId="77777777" w:rsidR="001E0F28" w:rsidRPr="00551A3E" w:rsidRDefault="001E0F28" w:rsidP="00551A3E">
            <w:pPr>
              <w:jc w:val="both"/>
              <w:rPr>
                <w:rFonts w:ascii="Times New Roman" w:hAnsi="Times New Roman" w:cs="Times New Roman"/>
                <w:sz w:val="24"/>
                <w:szCs w:val="24"/>
              </w:rPr>
            </w:pPr>
            <w:r w:rsidRPr="00551A3E">
              <w:rPr>
                <w:rFonts w:ascii="Times New Roman" w:hAnsi="Times New Roman" w:cs="Times New Roman"/>
                <w:sz w:val="24"/>
                <w:szCs w:val="24"/>
              </w:rPr>
              <w:t xml:space="preserve">“Ropažu Kultūras centra BJDK “Cielaviņa” </w:t>
            </w:r>
          </w:p>
          <w:p w14:paraId="615B458E" w14:textId="4C723C4F" w:rsidR="00CE4C57" w:rsidRPr="00551A3E" w:rsidRDefault="001E0F28" w:rsidP="00551A3E">
            <w:pPr>
              <w:jc w:val="both"/>
              <w:rPr>
                <w:rFonts w:ascii="Times New Roman" w:hAnsi="Times New Roman" w:cs="Times New Roman"/>
                <w:sz w:val="24"/>
                <w:szCs w:val="24"/>
              </w:rPr>
            </w:pPr>
            <w:r w:rsidRPr="00551A3E">
              <w:rPr>
                <w:rFonts w:ascii="Times New Roman" w:hAnsi="Times New Roman" w:cs="Times New Roman"/>
                <w:sz w:val="24"/>
                <w:szCs w:val="24"/>
              </w:rPr>
              <w:t>tautas tērpu komplektu papildināšana: brunči, krekli, ņieburi”</w:t>
            </w:r>
          </w:p>
          <w:p w14:paraId="3EAC3AFE" w14:textId="77777777" w:rsidR="001E0F28" w:rsidRPr="00551A3E" w:rsidRDefault="001E0F28" w:rsidP="00551A3E">
            <w:pPr>
              <w:jc w:val="both"/>
              <w:rPr>
                <w:rFonts w:ascii="Times New Roman" w:hAnsi="Times New Roman" w:cs="Times New Roman"/>
                <w:sz w:val="24"/>
                <w:szCs w:val="24"/>
              </w:rPr>
            </w:pPr>
          </w:p>
          <w:p w14:paraId="746D017D" w14:textId="29CBAD77" w:rsidR="001E0F28" w:rsidRPr="00551A3E" w:rsidRDefault="001E0F28" w:rsidP="00551A3E">
            <w:pPr>
              <w:jc w:val="both"/>
              <w:rPr>
                <w:rFonts w:ascii="Times New Roman" w:hAnsi="Times New Roman" w:cs="Times New Roman"/>
                <w:sz w:val="24"/>
                <w:szCs w:val="24"/>
              </w:rPr>
            </w:pPr>
            <w:r w:rsidRPr="00551A3E">
              <w:rPr>
                <w:rFonts w:ascii="Times New Roman" w:hAnsi="Times New Roman" w:cs="Times New Roman"/>
                <w:sz w:val="24"/>
                <w:szCs w:val="24"/>
              </w:rPr>
              <w:t>Tautas tērpu komplektu papildināšanai nepieciešams izgatavot:</w:t>
            </w:r>
          </w:p>
          <w:p w14:paraId="5280BC3E" w14:textId="248FA24E"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 xml:space="preserve">Lielvārdes </w:t>
            </w:r>
            <w:proofErr w:type="spellStart"/>
            <w:r w:rsidRPr="00551A3E">
              <w:rPr>
                <w:rFonts w:ascii="Times New Roman" w:hAnsi="Times New Roman" w:cs="Times New Roman"/>
                <w:sz w:val="24"/>
                <w:szCs w:val="24"/>
              </w:rPr>
              <w:t>ņieburbrunčus</w:t>
            </w:r>
            <w:proofErr w:type="spellEnd"/>
            <w:r w:rsidRPr="00551A3E">
              <w:rPr>
                <w:rFonts w:ascii="Times New Roman" w:hAnsi="Times New Roman" w:cs="Times New Roman"/>
                <w:sz w:val="24"/>
                <w:szCs w:val="24"/>
              </w:rPr>
              <w:t xml:space="preserve"> (2 gab.);</w:t>
            </w:r>
          </w:p>
          <w:p w14:paraId="50B14638" w14:textId="1F221F19"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 xml:space="preserve">Lēdmanes </w:t>
            </w:r>
            <w:proofErr w:type="spellStart"/>
            <w:r w:rsidRPr="00551A3E">
              <w:rPr>
                <w:rFonts w:ascii="Times New Roman" w:hAnsi="Times New Roman" w:cs="Times New Roman"/>
                <w:sz w:val="24"/>
                <w:szCs w:val="24"/>
              </w:rPr>
              <w:t>ņieburbrunčus</w:t>
            </w:r>
            <w:proofErr w:type="spellEnd"/>
            <w:r w:rsidRPr="00551A3E">
              <w:rPr>
                <w:rFonts w:ascii="Times New Roman" w:hAnsi="Times New Roman" w:cs="Times New Roman"/>
                <w:sz w:val="24"/>
                <w:szCs w:val="24"/>
              </w:rPr>
              <w:t xml:space="preserve"> (2 gab.);</w:t>
            </w:r>
          </w:p>
          <w:p w14:paraId="3BDFA584" w14:textId="35524CA6"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 xml:space="preserve">Pielāgots </w:t>
            </w:r>
            <w:proofErr w:type="spellStart"/>
            <w:r w:rsidRPr="00551A3E">
              <w:rPr>
                <w:rFonts w:ascii="Times New Roman" w:hAnsi="Times New Roman" w:cs="Times New Roman"/>
                <w:sz w:val="24"/>
                <w:szCs w:val="24"/>
              </w:rPr>
              <w:t>ņieburbruncis</w:t>
            </w:r>
            <w:proofErr w:type="spellEnd"/>
            <w:r w:rsidRPr="00551A3E">
              <w:rPr>
                <w:rFonts w:ascii="Times New Roman" w:hAnsi="Times New Roman" w:cs="Times New Roman"/>
                <w:sz w:val="24"/>
                <w:szCs w:val="24"/>
              </w:rPr>
              <w:t xml:space="preserve"> (1 gab.);</w:t>
            </w:r>
          </w:p>
          <w:p w14:paraId="0DDD8442" w14:textId="31534CA1"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Meiteņu kreklus 12gab.);</w:t>
            </w:r>
          </w:p>
          <w:p w14:paraId="0627A083" w14:textId="63AF8B89"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Puišu kreklus (12 gab.);</w:t>
            </w:r>
          </w:p>
          <w:p w14:paraId="39456E79" w14:textId="34608B03"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Meiteņu Vidzemes ņieburus (oranži) 4 gab.;</w:t>
            </w:r>
          </w:p>
          <w:p w14:paraId="37ABEA3B" w14:textId="76C1C329" w:rsidR="001E0F28"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Trikātas brunčus (4gab.);</w:t>
            </w:r>
          </w:p>
          <w:p w14:paraId="722B901F" w14:textId="442D54BF" w:rsidR="00BC3CE1" w:rsidRPr="00551A3E" w:rsidRDefault="001E0F28" w:rsidP="00551A3E">
            <w:pPr>
              <w:pStyle w:val="Sarakstarindkopa"/>
              <w:numPr>
                <w:ilvl w:val="0"/>
                <w:numId w:val="2"/>
              </w:numPr>
              <w:jc w:val="both"/>
              <w:rPr>
                <w:rFonts w:ascii="Times New Roman" w:hAnsi="Times New Roman" w:cs="Times New Roman"/>
                <w:sz w:val="24"/>
                <w:szCs w:val="24"/>
              </w:rPr>
            </w:pPr>
            <w:r w:rsidRPr="00551A3E">
              <w:rPr>
                <w:rFonts w:ascii="Times New Roman" w:hAnsi="Times New Roman" w:cs="Times New Roman"/>
                <w:sz w:val="24"/>
                <w:szCs w:val="24"/>
              </w:rPr>
              <w:t>Vidrižu brunčus (6 gab.)</w:t>
            </w:r>
          </w:p>
        </w:tc>
      </w:tr>
      <w:tr w:rsidR="00BC3CE1" w:rsidRPr="00551A3E" w14:paraId="47E6D8A1" w14:textId="77777777" w:rsidTr="00551A3E">
        <w:tc>
          <w:tcPr>
            <w:tcW w:w="2802" w:type="dxa"/>
            <w:shd w:val="clear" w:color="auto" w:fill="auto"/>
          </w:tcPr>
          <w:p w14:paraId="4D69DDE4" w14:textId="77777777" w:rsidR="00BC3CE1" w:rsidRPr="00551A3E" w:rsidRDefault="00BC3CE1"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Līguma izpildes laiks:</w:t>
            </w:r>
          </w:p>
        </w:tc>
        <w:tc>
          <w:tcPr>
            <w:tcW w:w="6237" w:type="dxa"/>
            <w:shd w:val="clear" w:color="auto" w:fill="auto"/>
          </w:tcPr>
          <w:p w14:paraId="0C3FD91C" w14:textId="77777777" w:rsidR="00551A3E" w:rsidRPr="00551A3E" w:rsidRDefault="002B283F"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r w:rsidR="001E0F28" w:rsidRPr="00551A3E">
              <w:rPr>
                <w:rFonts w:ascii="Times New Roman" w:hAnsi="Times New Roman" w:cs="Times New Roman"/>
                <w:sz w:val="24"/>
                <w:szCs w:val="24"/>
                <w:lang w:eastAsia="lv-LV"/>
                <w14:ligatures w14:val="none"/>
              </w:rPr>
              <w:t>.</w:t>
            </w:r>
          </w:p>
          <w:p w14:paraId="24DA335F" w14:textId="0878ADEA" w:rsidR="00BC3CE1" w:rsidRPr="00551A3E" w:rsidRDefault="001E0F28"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w:t>
            </w:r>
            <w:r w:rsidR="00551A3E" w:rsidRPr="00551A3E">
              <w:rPr>
                <w:rFonts w:ascii="Times New Roman" w:hAnsi="Times New Roman" w:cs="Times New Roman"/>
                <w:sz w:val="24"/>
                <w:szCs w:val="24"/>
                <w:lang w:eastAsia="lv-LV"/>
                <w14:ligatures w14:val="none"/>
              </w:rPr>
              <w:t xml:space="preserve">abpusēji parakstīta līguma. </w:t>
            </w:r>
          </w:p>
          <w:p w14:paraId="717245A6" w14:textId="0D0E8F49" w:rsidR="00551A3E" w:rsidRPr="00551A3E" w:rsidRDefault="00551A3E" w:rsidP="00551A3E">
            <w:pPr>
              <w:jc w:val="both"/>
              <w:rPr>
                <w:rFonts w:ascii="Times New Roman" w:hAnsi="Times New Roman" w:cs="Times New Roman"/>
                <w:sz w:val="24"/>
                <w:szCs w:val="24"/>
                <w:lang w:eastAsia="lv-LV"/>
                <w14:ligatures w14:val="none"/>
              </w:rPr>
            </w:pPr>
          </w:p>
        </w:tc>
      </w:tr>
      <w:tr w:rsidR="00BC3CE1" w:rsidRPr="00551A3E" w14:paraId="77D1E9DC" w14:textId="77777777" w:rsidTr="00551A3E">
        <w:tc>
          <w:tcPr>
            <w:tcW w:w="2802" w:type="dxa"/>
            <w:shd w:val="clear" w:color="auto" w:fill="auto"/>
          </w:tcPr>
          <w:p w14:paraId="7E1184E8" w14:textId="77777777" w:rsidR="00BC3CE1" w:rsidRPr="00551A3E" w:rsidRDefault="00BC3CE1"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2688DF0C" w:rsidR="00BC3CE1" w:rsidRPr="00551A3E" w:rsidRDefault="001E0F28" w:rsidP="00551A3E">
            <w:pPr>
              <w:jc w:val="both"/>
              <w:rPr>
                <w:rFonts w:ascii="Times New Roman" w:hAnsi="Times New Roman" w:cs="Times New Roman"/>
                <w:iCs/>
                <w:sz w:val="24"/>
                <w:szCs w:val="24"/>
                <w:lang w:eastAsia="lv-LV"/>
                <w14:ligatures w14:val="none"/>
              </w:rPr>
            </w:pPr>
            <w:r w:rsidRPr="00551A3E">
              <w:rPr>
                <w:rFonts w:ascii="Times New Roman" w:hAnsi="Times New Roman" w:cs="Times New Roman"/>
                <w:iCs/>
                <w:sz w:val="24"/>
                <w:szCs w:val="24"/>
                <w:lang w:eastAsia="lv-LV"/>
                <w14:ligatures w14:val="none"/>
              </w:rPr>
              <w:t xml:space="preserve">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ar transporta izdevumiem, līguma </w:t>
            </w:r>
            <w:r w:rsidRPr="00551A3E">
              <w:rPr>
                <w:rFonts w:ascii="Times New Roman" w:hAnsi="Times New Roman" w:cs="Times New Roman"/>
                <w:iCs/>
                <w:sz w:val="24"/>
                <w:szCs w:val="24"/>
                <w:lang w:eastAsia="lv-LV"/>
                <w14:ligatures w14:val="none"/>
              </w:rPr>
              <w:lastRenderedPageBreak/>
              <w:t>slēgšanu, nodokļiem un nodevām saskaņā ar Latvijas Republikas normatīvajiem aktiem.</w:t>
            </w:r>
          </w:p>
        </w:tc>
      </w:tr>
    </w:tbl>
    <w:p w14:paraId="4B058945"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p>
    <w:p w14:paraId="2E6FF41C" w14:textId="77777777" w:rsidR="00BC3CE1" w:rsidRPr="00551A3E" w:rsidRDefault="00BC3CE1" w:rsidP="00551A3E">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551A3E" w:rsidSect="009170A7">
          <w:pgSz w:w="11906" w:h="16838"/>
          <w:pgMar w:top="1134" w:right="1134" w:bottom="1134" w:left="1701" w:header="708" w:footer="0" w:gutter="0"/>
          <w:cols w:space="708"/>
          <w:docGrid w:linePitch="360"/>
        </w:sectPr>
      </w:pPr>
      <w:r w:rsidRPr="00551A3E">
        <w:rPr>
          <w:rFonts w:ascii="Times New Roman" w:eastAsia="Calibri" w:hAnsi="Times New Roman" w:cs="Times New Roman"/>
          <w:kern w:val="0"/>
          <w:sz w:val="24"/>
          <w:szCs w:val="24"/>
          <w:lang w:eastAsia="lv-LV"/>
          <w14:ligatures w14:val="none"/>
        </w:rPr>
        <w:tab/>
      </w:r>
    </w:p>
    <w:p w14:paraId="6798383F" w14:textId="77777777" w:rsidR="00BC3CE1" w:rsidRPr="00551A3E" w:rsidRDefault="00BC3CE1" w:rsidP="00551A3E">
      <w:pPr>
        <w:spacing w:after="0"/>
        <w:jc w:val="right"/>
        <w:rPr>
          <w:rFonts w:ascii="Times New Roman" w:hAnsi="Times New Roman" w:cs="Times New Roman"/>
          <w:kern w:val="0"/>
          <w:sz w:val="24"/>
          <w:szCs w:val="24"/>
          <w:lang w:eastAsia="lv-LV"/>
          <w14:ligatures w14:val="none"/>
        </w:rPr>
      </w:pPr>
    </w:p>
    <w:p w14:paraId="55B2B71B" w14:textId="77777777" w:rsidR="00BC3CE1" w:rsidRPr="00551A3E" w:rsidRDefault="00BC3CE1" w:rsidP="00551A3E">
      <w:pPr>
        <w:spacing w:after="0"/>
        <w:jc w:val="center"/>
        <w:rPr>
          <w:rFonts w:ascii="Times New Roman" w:hAnsi="Times New Roman" w:cs="Times New Roman"/>
          <w:b/>
          <w:kern w:val="0"/>
          <w:sz w:val="24"/>
          <w:szCs w:val="24"/>
          <w:lang w:eastAsia="lv-LV"/>
          <w14:ligatures w14:val="none"/>
        </w:rPr>
      </w:pPr>
      <w:r w:rsidRPr="00551A3E">
        <w:rPr>
          <w:rFonts w:ascii="Times New Roman" w:hAnsi="Times New Roman" w:cs="Times New Roman"/>
          <w:b/>
          <w:kern w:val="0"/>
          <w:sz w:val="24"/>
          <w:szCs w:val="24"/>
          <w:lang w:eastAsia="lv-LV"/>
          <w14:ligatures w14:val="none"/>
        </w:rPr>
        <w:t>PIETEIKUMS DALĪBAI CENU APTAUJĀ</w:t>
      </w:r>
    </w:p>
    <w:p w14:paraId="44276811" w14:textId="77777777" w:rsidR="00BC3CE1" w:rsidRPr="00551A3E" w:rsidRDefault="00BC3CE1" w:rsidP="00551A3E">
      <w:pPr>
        <w:spacing w:after="0"/>
        <w:jc w:val="center"/>
        <w:rPr>
          <w:rFonts w:ascii="Times New Roman" w:hAnsi="Times New Roman" w:cs="Times New Roman"/>
          <w:b/>
          <w:kern w:val="0"/>
          <w:sz w:val="24"/>
          <w:szCs w:val="24"/>
          <w:lang w:eastAsia="lv-LV"/>
          <w14:ligatures w14:val="none"/>
        </w:rPr>
      </w:pPr>
    </w:p>
    <w:p w14:paraId="1D012C2D" w14:textId="77777777" w:rsidR="00551A3E"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 xml:space="preserve">CENU APTAUJAS NOSAUKUMS: </w:t>
      </w:r>
      <w:r w:rsidR="00551A3E" w:rsidRPr="00551A3E">
        <w:rPr>
          <w:rFonts w:ascii="Times New Roman" w:hAnsi="Times New Roman" w:cs="Times New Roman"/>
          <w:kern w:val="0"/>
          <w:sz w:val="24"/>
          <w:szCs w:val="24"/>
          <w:lang w:eastAsia="lv-LV"/>
          <w14:ligatures w14:val="none"/>
        </w:rPr>
        <w:t xml:space="preserve">“Ropažu Kultūras centra BJDK “Cielaviņa” </w:t>
      </w:r>
    </w:p>
    <w:p w14:paraId="36D0252D" w14:textId="51088D38" w:rsidR="00BC3CE1" w:rsidRPr="00551A3E" w:rsidRDefault="00551A3E"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tautas tērpu komplektu papildināšana: brunči, krekli, ņieburi”</w:t>
      </w:r>
    </w:p>
    <w:tbl>
      <w:tblPr>
        <w:tblW w:w="9039" w:type="dxa"/>
        <w:tblLayout w:type="fixed"/>
        <w:tblLook w:val="04A0" w:firstRow="1" w:lastRow="0" w:firstColumn="1" w:lastColumn="0" w:noHBand="0" w:noVBand="1"/>
      </w:tblPr>
      <w:tblGrid>
        <w:gridCol w:w="2689"/>
        <w:gridCol w:w="6350"/>
      </w:tblGrid>
      <w:tr w:rsidR="00BC3CE1" w:rsidRPr="00551A3E"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551A3E" w:rsidRDefault="00BC3CE1" w:rsidP="00551A3E">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551A3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551A3E"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551A3E" w:rsidRDefault="00BC3CE1" w:rsidP="00551A3E">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551A3E" w:rsidRDefault="00BC3CE1" w:rsidP="00551A3E">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r w:rsidR="00BC3CE1" w:rsidRPr="00551A3E"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551A3E" w:rsidRDefault="00BC3CE1" w:rsidP="00551A3E">
            <w:pPr>
              <w:spacing w:after="0"/>
              <w:jc w:val="both"/>
              <w:rPr>
                <w:rFonts w:ascii="Times New Roman" w:hAnsi="Times New Roman" w:cs="Times New Roman"/>
                <w:kern w:val="0"/>
                <w:sz w:val="24"/>
                <w:szCs w:val="24"/>
                <w:lang w:eastAsia="lv-LV"/>
                <w14:ligatures w14:val="none"/>
              </w:rPr>
            </w:pPr>
            <w:r w:rsidRPr="00551A3E">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551A3E" w:rsidRDefault="00BC3CE1" w:rsidP="00551A3E">
      <w:pPr>
        <w:spacing w:after="0"/>
        <w:jc w:val="center"/>
        <w:rPr>
          <w:rFonts w:ascii="Times New Roman" w:hAnsi="Times New Roman" w:cs="Times New Roman"/>
          <w:kern w:val="0"/>
          <w:sz w:val="24"/>
          <w:szCs w:val="24"/>
          <w:lang w:eastAsia="lv-LV"/>
          <w14:ligatures w14:val="none"/>
        </w:rPr>
      </w:pPr>
    </w:p>
    <w:p w14:paraId="34763FFC" w14:textId="77777777" w:rsidR="00BC3CE1" w:rsidRPr="00551A3E" w:rsidRDefault="00BC3CE1" w:rsidP="00551A3E">
      <w:pPr>
        <w:spacing w:after="0"/>
        <w:jc w:val="center"/>
        <w:rPr>
          <w:rFonts w:ascii="Times New Roman" w:hAnsi="Times New Roman" w:cs="Times New Roman"/>
          <w:kern w:val="0"/>
          <w:sz w:val="24"/>
          <w:szCs w:val="24"/>
          <w:lang w:eastAsia="lv-LV"/>
          <w14:ligatures w14:val="none"/>
        </w:rPr>
      </w:pPr>
    </w:p>
    <w:p w14:paraId="37818615" w14:textId="77777777" w:rsidR="00BC3CE1" w:rsidRPr="00551A3E" w:rsidRDefault="00BC3CE1" w:rsidP="00551A3E">
      <w:pPr>
        <w:spacing w:after="0"/>
        <w:jc w:val="both"/>
        <w:rPr>
          <w:rFonts w:ascii="Times New Roman" w:hAnsi="Times New Roman" w:cs="Times New Roman"/>
          <w:b/>
          <w:kern w:val="0"/>
          <w:sz w:val="24"/>
          <w:szCs w:val="24"/>
          <w:lang w:eastAsia="lv-LV"/>
          <w14:ligatures w14:val="none"/>
        </w:rPr>
      </w:pPr>
      <w:bookmarkStart w:id="1" w:name="_Hlk137204635"/>
      <w:r w:rsidRPr="00551A3E">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551A3E">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551A3E">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980"/>
        <w:gridCol w:w="4152"/>
        <w:gridCol w:w="2907"/>
      </w:tblGrid>
      <w:tr w:rsidR="00A662E4" w:rsidRPr="003B14D7" w14:paraId="2D77AB4F" w14:textId="77777777" w:rsidTr="00CE4C57">
        <w:tc>
          <w:tcPr>
            <w:tcW w:w="6132" w:type="dxa"/>
            <w:gridSpan w:val="2"/>
            <w:vAlign w:val="center"/>
          </w:tcPr>
          <w:p w14:paraId="0842E506" w14:textId="77777777" w:rsidR="00BC3CE1" w:rsidRPr="003B14D7" w:rsidRDefault="00BC3CE1" w:rsidP="00551A3E">
            <w:pPr>
              <w:keepNext/>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07" w:type="dxa"/>
            <w:vAlign w:val="center"/>
          </w:tcPr>
          <w:p w14:paraId="0958C484" w14:textId="371B9726" w:rsidR="00BC3CE1" w:rsidRPr="003B14D7" w:rsidRDefault="00BC3CE1" w:rsidP="00551A3E">
            <w:pPr>
              <w:keepNext/>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551A3E">
              <w:rPr>
                <w:rStyle w:val="Vresatsauce"/>
                <w:rFonts w:ascii="Times New Roman" w:eastAsia="Times New Roman" w:hAnsi="Times New Roman" w:cs="Times New Roman"/>
                <w:bCs/>
                <w:kern w:val="32"/>
                <w:sz w:val="24"/>
                <w:szCs w:val="24"/>
                <w:lang w:eastAsia="lv-LV"/>
                <w14:ligatures w14:val="none"/>
              </w:rPr>
              <w:footnoteReference w:id="1"/>
            </w:r>
          </w:p>
        </w:tc>
      </w:tr>
      <w:tr w:rsidR="003D77D7" w:rsidRPr="003B14D7" w14:paraId="6ED18435" w14:textId="77777777" w:rsidTr="00551A3E">
        <w:tc>
          <w:tcPr>
            <w:tcW w:w="1980" w:type="dxa"/>
            <w:shd w:val="clear" w:color="auto" w:fill="auto"/>
          </w:tcPr>
          <w:p w14:paraId="4BAEDF41" w14:textId="33C1706B" w:rsidR="00CE4C57" w:rsidRPr="00CE4C57" w:rsidRDefault="00A662E4" w:rsidP="00551A3E">
            <w:pPr>
              <w:jc w:val="both"/>
              <w:rPr>
                <w:rFonts w:ascii="Times New Roman" w:hAnsi="Times New Roman" w:cs="Times New Roman"/>
                <w:sz w:val="20"/>
                <w:szCs w:val="20"/>
                <w:lang w:eastAsia="lv-LV"/>
                <w14:ligatures w14:val="none"/>
              </w:rPr>
            </w:pPr>
            <w:r w:rsidRPr="000959D9">
              <w:rPr>
                <w:rFonts w:ascii="Times New Roman" w:eastAsia="Times New Roman" w:hAnsi="Times New Roman" w:cs="Times New Roman"/>
                <w:noProof/>
                <w:sz w:val="20"/>
                <w:szCs w:val="20"/>
                <w:lang w:eastAsia="lv-LV"/>
                <w14:ligatures w14:val="none"/>
              </w:rPr>
              <w:drawing>
                <wp:inline distT="0" distB="0" distL="0" distR="0" wp14:anchorId="63FBE29F" wp14:editId="47E917F0">
                  <wp:extent cx="836665" cy="611185"/>
                  <wp:effectExtent l="0" t="1587" r="317" b="318"/>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604" t="-4420" r="16725" b="-1"/>
                          <a:stretch/>
                        </pic:blipFill>
                        <pic:spPr bwMode="auto">
                          <a:xfrm rot="5400000">
                            <a:off x="0" y="0"/>
                            <a:ext cx="851761" cy="622213"/>
                          </a:xfrm>
                          <a:prstGeom prst="rect">
                            <a:avLst/>
                          </a:prstGeom>
                          <a:noFill/>
                          <a:ln>
                            <a:noFill/>
                          </a:ln>
                          <a:extLst>
                            <a:ext uri="{53640926-AAD7-44D8-BBD7-CCE9431645EC}">
                              <a14:shadowObscured xmlns:a14="http://schemas.microsoft.com/office/drawing/2010/main"/>
                            </a:ext>
                          </a:extLst>
                        </pic:spPr>
                      </pic:pic>
                    </a:graphicData>
                  </a:graphic>
                </wp:inline>
              </w:drawing>
            </w:r>
            <w:r w:rsidR="00CE4C57" w:rsidRPr="00CE4C57">
              <w:rPr>
                <w:sz w:val="20"/>
                <w:szCs w:val="20"/>
              </w:rPr>
              <w:t xml:space="preserve"> </w:t>
            </w:r>
            <w:r w:rsidR="00CE4C57" w:rsidRPr="00CE4C57">
              <w:rPr>
                <w:rFonts w:ascii="Times New Roman" w:hAnsi="Times New Roman" w:cs="Times New Roman"/>
                <w:sz w:val="20"/>
                <w:szCs w:val="20"/>
                <w:lang w:eastAsia="lv-LV"/>
                <w14:ligatures w14:val="none"/>
              </w:rPr>
              <w:t>Paraugs (skice vai foto)</w:t>
            </w:r>
          </w:p>
          <w:p w14:paraId="62F3C7BE" w14:textId="0EB79450" w:rsidR="00BC3CE1" w:rsidRPr="003B14D7" w:rsidRDefault="00CE4C57" w:rsidP="00551A3E">
            <w:pPr>
              <w:jc w:val="both"/>
              <w:rPr>
                <w:rFonts w:ascii="Times New Roman" w:hAnsi="Times New Roman" w:cs="Times New Roman"/>
                <w:sz w:val="24"/>
                <w:szCs w:val="24"/>
                <w:lang w:eastAsia="lv-LV"/>
                <w14:ligatures w14:val="none"/>
              </w:rPr>
            </w:pPr>
            <w:r w:rsidRPr="00CE4C57">
              <w:rPr>
                <w:rFonts w:ascii="Times New Roman" w:hAnsi="Times New Roman" w:cs="Times New Roman"/>
                <w:sz w:val="20"/>
                <w:szCs w:val="20"/>
                <w:lang w:eastAsia="lv-LV"/>
                <w14:ligatures w14:val="none"/>
              </w:rPr>
              <w:t>(paraugam ir tikai informatīvs raksturs)</w:t>
            </w:r>
          </w:p>
        </w:tc>
        <w:tc>
          <w:tcPr>
            <w:tcW w:w="4152" w:type="dxa"/>
            <w:shd w:val="clear" w:color="auto" w:fill="auto"/>
          </w:tcPr>
          <w:p w14:paraId="37821202" w14:textId="0763B263" w:rsidR="00B55BE0" w:rsidRPr="00551A3E" w:rsidRDefault="00B55BE0"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 xml:space="preserve">Lielvārdes </w:t>
            </w:r>
            <w:proofErr w:type="spellStart"/>
            <w:r w:rsidRPr="00551A3E">
              <w:rPr>
                <w:rFonts w:ascii="Times New Roman" w:hAnsi="Times New Roman" w:cs="Times New Roman"/>
                <w:b/>
                <w:bCs/>
                <w:sz w:val="24"/>
                <w:szCs w:val="24"/>
              </w:rPr>
              <w:t>ņieburbrun</w:t>
            </w:r>
            <w:r w:rsidR="00A662E4" w:rsidRPr="00551A3E">
              <w:rPr>
                <w:rFonts w:ascii="Times New Roman" w:hAnsi="Times New Roman" w:cs="Times New Roman"/>
                <w:b/>
                <w:bCs/>
                <w:sz w:val="24"/>
                <w:szCs w:val="24"/>
              </w:rPr>
              <w:t>cis</w:t>
            </w:r>
            <w:proofErr w:type="spellEnd"/>
            <w:r w:rsidRPr="00551A3E">
              <w:rPr>
                <w:rFonts w:ascii="Times New Roman" w:hAnsi="Times New Roman" w:cs="Times New Roman"/>
                <w:b/>
                <w:bCs/>
                <w:sz w:val="24"/>
                <w:szCs w:val="24"/>
              </w:rPr>
              <w:t xml:space="preserve"> 2.gb.:</w:t>
            </w:r>
          </w:p>
          <w:p w14:paraId="3D42C041" w14:textId="66FA2BC7" w:rsidR="00BC3CE1" w:rsidRPr="00A662E4" w:rsidRDefault="00A662E4" w:rsidP="00551A3E">
            <w:pPr>
              <w:widowControl w:val="0"/>
              <w:autoSpaceDE w:val="0"/>
              <w:autoSpaceDN w:val="0"/>
              <w:adjustRightInd w:val="0"/>
              <w:jc w:val="both"/>
              <w:rPr>
                <w:rFonts w:ascii="Times New Roman" w:eastAsia="Times New Roman" w:hAnsi="Times New Roman" w:cs="Times New Roman"/>
                <w:sz w:val="24"/>
                <w:szCs w:val="24"/>
                <w:lang w:eastAsia="lv-LV"/>
                <w14:ligatures w14:val="none"/>
              </w:rPr>
            </w:pPr>
            <w:r w:rsidRPr="00551A3E">
              <w:rPr>
                <w:rFonts w:ascii="Times New Roman" w:eastAsia="Times New Roman" w:hAnsi="Times New Roman" w:cs="Times New Roman"/>
                <w:sz w:val="24"/>
                <w:szCs w:val="24"/>
                <w:lang w:eastAsia="lv-LV"/>
                <w14:ligatures w14:val="none"/>
              </w:rPr>
              <w:t xml:space="preserve">Pēc jau kolektīva lietošanā esošo brunču  parauga izdarināt identiskus, tērpu komplektu papildināšanai, atjaunošanai. Rūtains vilnas audums, (Vidzemes novads, Lielvārde) Brunču garums līdz </w:t>
            </w:r>
            <w:proofErr w:type="spellStart"/>
            <w:r w:rsidRPr="00551A3E">
              <w:rPr>
                <w:rFonts w:ascii="Times New Roman" w:eastAsia="Times New Roman" w:hAnsi="Times New Roman" w:cs="Times New Roman"/>
                <w:sz w:val="24"/>
                <w:szCs w:val="24"/>
                <w:lang w:eastAsia="lv-LV"/>
                <w14:ligatures w14:val="none"/>
              </w:rPr>
              <w:t>pusikram</w:t>
            </w:r>
            <w:proofErr w:type="spellEnd"/>
            <w:r w:rsidRPr="00551A3E">
              <w:rPr>
                <w:rFonts w:ascii="Times New Roman" w:eastAsia="Times New Roman" w:hAnsi="Times New Roman" w:cs="Times New Roman"/>
                <w:sz w:val="24"/>
                <w:szCs w:val="24"/>
                <w:lang w:eastAsia="lv-LV"/>
                <w14:ligatures w14:val="none"/>
              </w:rPr>
              <w:t>.</w:t>
            </w:r>
          </w:p>
        </w:tc>
        <w:tc>
          <w:tcPr>
            <w:tcW w:w="2907" w:type="dxa"/>
          </w:tcPr>
          <w:p w14:paraId="44D65D99" w14:textId="08A689EE" w:rsidR="00BC3CE1" w:rsidRPr="003B14D7" w:rsidRDefault="00BC3CE1" w:rsidP="00551A3E">
            <w:pPr>
              <w:keepNext/>
              <w:spacing w:after="120"/>
              <w:jc w:val="center"/>
              <w:outlineLvl w:val="0"/>
              <w:rPr>
                <w:rFonts w:ascii="Times New Roman" w:eastAsia="Times New Roman" w:hAnsi="Times New Roman" w:cs="Times New Roman"/>
                <w:b/>
                <w:kern w:val="32"/>
                <w:sz w:val="24"/>
                <w:szCs w:val="24"/>
                <w:lang w:eastAsia="lv-LV"/>
                <w14:ligatures w14:val="none"/>
              </w:rPr>
            </w:pPr>
          </w:p>
        </w:tc>
      </w:tr>
      <w:tr w:rsidR="003D77D7" w:rsidRPr="003B14D7" w14:paraId="290BC019" w14:textId="77777777" w:rsidTr="00551A3E">
        <w:tc>
          <w:tcPr>
            <w:tcW w:w="1980" w:type="dxa"/>
            <w:shd w:val="clear" w:color="auto" w:fill="auto"/>
          </w:tcPr>
          <w:p w14:paraId="1F9A9486" w14:textId="31AC30EB" w:rsidR="00CE4C57" w:rsidRPr="00CE4C57" w:rsidRDefault="00A662E4" w:rsidP="00551A3E">
            <w:pPr>
              <w:jc w:val="both"/>
              <w:rPr>
                <w:rFonts w:ascii="Times New Roman" w:hAnsi="Times New Roman" w:cs="Times New Roman"/>
                <w:sz w:val="20"/>
                <w:szCs w:val="20"/>
                <w:lang w:eastAsia="lv-LV"/>
                <w14:ligatures w14:val="none"/>
              </w:rPr>
            </w:pPr>
            <w:r w:rsidRPr="000959D9">
              <w:rPr>
                <w:rFonts w:ascii="Times New Roman" w:eastAsia="Times New Roman" w:hAnsi="Times New Roman" w:cs="Times New Roman"/>
                <w:noProof/>
                <w:sz w:val="20"/>
                <w:szCs w:val="20"/>
                <w:lang w:eastAsia="lv-LV"/>
                <w14:ligatures w14:val="none"/>
              </w:rPr>
              <w:drawing>
                <wp:inline distT="0" distB="0" distL="0" distR="0" wp14:anchorId="101BB7E1" wp14:editId="31132E6F">
                  <wp:extent cx="837449" cy="610868"/>
                  <wp:effectExtent l="0" t="953" r="318" b="317"/>
                  <wp:docPr id="4" name="Attēls 4" descr="Attēls, kurā ir apģērbs, modelis (modes dizains), raksts, rūt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apģērbs, modelis (modes dizains), raksts, rūtains&#10;&#10;Apraksts ģenerēts automātiski"/>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06" r="7609"/>
                          <a:stretch/>
                        </pic:blipFill>
                        <pic:spPr bwMode="auto">
                          <a:xfrm rot="5400000">
                            <a:off x="0" y="0"/>
                            <a:ext cx="856899" cy="625056"/>
                          </a:xfrm>
                          <a:prstGeom prst="rect">
                            <a:avLst/>
                          </a:prstGeom>
                          <a:noFill/>
                          <a:ln>
                            <a:noFill/>
                          </a:ln>
                          <a:extLst>
                            <a:ext uri="{53640926-AAD7-44D8-BBD7-CCE9431645EC}">
                              <a14:shadowObscured xmlns:a14="http://schemas.microsoft.com/office/drawing/2010/main"/>
                            </a:ext>
                          </a:extLst>
                        </pic:spPr>
                      </pic:pic>
                    </a:graphicData>
                  </a:graphic>
                </wp:inline>
              </w:drawing>
            </w:r>
            <w:r w:rsidR="00CE4C57">
              <w:t xml:space="preserve"> </w:t>
            </w:r>
            <w:r w:rsidR="00CE4C57" w:rsidRPr="00CE4C57">
              <w:rPr>
                <w:rFonts w:ascii="Times New Roman" w:hAnsi="Times New Roman" w:cs="Times New Roman"/>
                <w:sz w:val="20"/>
                <w:szCs w:val="20"/>
                <w:lang w:eastAsia="lv-LV"/>
                <w14:ligatures w14:val="none"/>
              </w:rPr>
              <w:t>Paraugs (skice vai foto)</w:t>
            </w:r>
          </w:p>
          <w:p w14:paraId="7B08860B" w14:textId="08409BF8" w:rsidR="00A662E4" w:rsidRPr="003B14D7" w:rsidRDefault="00CE4C57" w:rsidP="00551A3E">
            <w:pPr>
              <w:jc w:val="both"/>
              <w:rPr>
                <w:rFonts w:ascii="Times New Roman" w:hAnsi="Times New Roman" w:cs="Times New Roman"/>
                <w:sz w:val="24"/>
                <w:szCs w:val="24"/>
                <w:lang w:eastAsia="lv-LV"/>
                <w14:ligatures w14:val="none"/>
              </w:rPr>
            </w:pPr>
            <w:r w:rsidRPr="00CE4C57">
              <w:rPr>
                <w:rFonts w:ascii="Times New Roman" w:hAnsi="Times New Roman" w:cs="Times New Roman"/>
                <w:sz w:val="20"/>
                <w:szCs w:val="20"/>
                <w:lang w:eastAsia="lv-LV"/>
                <w14:ligatures w14:val="none"/>
              </w:rPr>
              <w:t>(paraugam ir tikai informatīvs raksturs)</w:t>
            </w:r>
          </w:p>
        </w:tc>
        <w:tc>
          <w:tcPr>
            <w:tcW w:w="4152" w:type="dxa"/>
            <w:shd w:val="clear" w:color="auto" w:fill="auto"/>
          </w:tcPr>
          <w:p w14:paraId="52E73A1B" w14:textId="3EDD9677" w:rsidR="00A662E4" w:rsidRPr="00551A3E" w:rsidRDefault="00A662E4" w:rsidP="00551A3E">
            <w:pPr>
              <w:jc w:val="both"/>
              <w:rPr>
                <w:rFonts w:ascii="Times New Roman" w:hAnsi="Times New Roman" w:cs="Times New Roman"/>
                <w:b/>
                <w:bCs/>
                <w:sz w:val="24"/>
                <w:szCs w:val="24"/>
              </w:rPr>
            </w:pPr>
            <w:r w:rsidRPr="00551A3E">
              <w:rPr>
                <w:rFonts w:ascii="Times New Roman" w:eastAsia="Times New Roman" w:hAnsi="Times New Roman" w:cs="Times New Roman"/>
                <w:b/>
                <w:bCs/>
                <w:sz w:val="24"/>
                <w:szCs w:val="24"/>
                <w:lang w:eastAsia="lv-LV"/>
                <w14:ligatures w14:val="none"/>
              </w:rPr>
              <w:t xml:space="preserve">Lēdmanes </w:t>
            </w:r>
            <w:proofErr w:type="spellStart"/>
            <w:r w:rsidRPr="00551A3E">
              <w:rPr>
                <w:rFonts w:ascii="Times New Roman" w:eastAsia="Times New Roman" w:hAnsi="Times New Roman" w:cs="Times New Roman"/>
                <w:b/>
                <w:bCs/>
                <w:sz w:val="24"/>
                <w:szCs w:val="24"/>
                <w:lang w:eastAsia="lv-LV"/>
                <w14:ligatures w14:val="none"/>
              </w:rPr>
              <w:t>ņieburbruncis</w:t>
            </w:r>
            <w:proofErr w:type="spellEnd"/>
            <w:r w:rsidRPr="00551A3E">
              <w:rPr>
                <w:rFonts w:ascii="Times New Roman" w:eastAsia="Times New Roman" w:hAnsi="Times New Roman" w:cs="Times New Roman"/>
                <w:b/>
                <w:bCs/>
                <w:sz w:val="24"/>
                <w:szCs w:val="24"/>
                <w:lang w:eastAsia="lv-LV"/>
                <w14:ligatures w14:val="none"/>
              </w:rPr>
              <w:t xml:space="preserve"> </w:t>
            </w:r>
            <w:r w:rsidRPr="00551A3E">
              <w:rPr>
                <w:rFonts w:ascii="Times New Roman" w:hAnsi="Times New Roman" w:cs="Times New Roman"/>
                <w:b/>
                <w:bCs/>
                <w:sz w:val="24"/>
                <w:szCs w:val="24"/>
              </w:rPr>
              <w:t>2.gb.:</w:t>
            </w:r>
          </w:p>
          <w:p w14:paraId="110B4E82" w14:textId="5B8574F5" w:rsidR="00A662E4" w:rsidRPr="00551A3E" w:rsidRDefault="00A662E4" w:rsidP="00551A3E">
            <w:pPr>
              <w:widowControl w:val="0"/>
              <w:autoSpaceDE w:val="0"/>
              <w:autoSpaceDN w:val="0"/>
              <w:adjustRightInd w:val="0"/>
              <w:jc w:val="both"/>
              <w:rPr>
                <w:rFonts w:ascii="Times New Roman" w:eastAsia="Times New Roman" w:hAnsi="Times New Roman" w:cs="Times New Roman"/>
                <w:sz w:val="24"/>
                <w:szCs w:val="24"/>
                <w:lang w:eastAsia="lv-LV"/>
                <w14:ligatures w14:val="none"/>
              </w:rPr>
            </w:pPr>
            <w:r w:rsidRPr="00551A3E">
              <w:rPr>
                <w:rFonts w:ascii="Times New Roman" w:eastAsia="Times New Roman" w:hAnsi="Times New Roman" w:cs="Times New Roman"/>
                <w:sz w:val="24"/>
                <w:szCs w:val="24"/>
                <w:lang w:eastAsia="lv-LV"/>
                <w14:ligatures w14:val="none"/>
              </w:rPr>
              <w:t xml:space="preserve">Pēc jau kolektīva lietošanā esošo brunču  parauga izdarināt identiskus, tērpu komplektu papildināšanai, atjaunošanai. Rūtains vilnas audums, (Vidzemes novads, Lēdmane) Brunču garums līdz </w:t>
            </w:r>
            <w:proofErr w:type="spellStart"/>
            <w:r w:rsidRPr="00551A3E">
              <w:rPr>
                <w:rFonts w:ascii="Times New Roman" w:eastAsia="Times New Roman" w:hAnsi="Times New Roman" w:cs="Times New Roman"/>
                <w:sz w:val="24"/>
                <w:szCs w:val="24"/>
                <w:lang w:eastAsia="lv-LV"/>
                <w14:ligatures w14:val="none"/>
              </w:rPr>
              <w:t>pusikram</w:t>
            </w:r>
            <w:proofErr w:type="spellEnd"/>
            <w:r w:rsidRPr="00551A3E">
              <w:rPr>
                <w:rFonts w:ascii="Times New Roman" w:eastAsia="Times New Roman" w:hAnsi="Times New Roman" w:cs="Times New Roman"/>
                <w:sz w:val="24"/>
                <w:szCs w:val="24"/>
                <w:lang w:eastAsia="lv-LV"/>
                <w14:ligatures w14:val="none"/>
              </w:rPr>
              <w:t xml:space="preserve">. </w:t>
            </w:r>
          </w:p>
        </w:tc>
        <w:tc>
          <w:tcPr>
            <w:tcW w:w="2907" w:type="dxa"/>
          </w:tcPr>
          <w:p w14:paraId="79CF841A" w14:textId="0135DCD6" w:rsidR="00A662E4" w:rsidRPr="003B14D7" w:rsidRDefault="00A662E4" w:rsidP="00551A3E">
            <w:pPr>
              <w:keepNext/>
              <w:spacing w:after="120"/>
              <w:jc w:val="center"/>
              <w:outlineLvl w:val="0"/>
              <w:rPr>
                <w:rFonts w:ascii="Times New Roman" w:eastAsia="Times New Roman" w:hAnsi="Times New Roman" w:cs="Times New Roman"/>
                <w:b/>
                <w:kern w:val="32"/>
                <w:sz w:val="24"/>
                <w:szCs w:val="24"/>
                <w:lang w:eastAsia="lv-LV"/>
                <w14:ligatures w14:val="none"/>
              </w:rPr>
            </w:pPr>
          </w:p>
        </w:tc>
      </w:tr>
      <w:tr w:rsidR="003D77D7" w:rsidRPr="003B14D7" w14:paraId="329FECFE" w14:textId="77777777" w:rsidTr="00551A3E">
        <w:tc>
          <w:tcPr>
            <w:tcW w:w="1980" w:type="dxa"/>
            <w:shd w:val="clear" w:color="auto" w:fill="auto"/>
          </w:tcPr>
          <w:p w14:paraId="250FBFCC" w14:textId="23BDCE88" w:rsidR="00CE4C57" w:rsidRPr="00CE4C57" w:rsidRDefault="00A662E4" w:rsidP="00551A3E">
            <w:pPr>
              <w:jc w:val="both"/>
              <w:rPr>
                <w:rFonts w:ascii="Times New Roman" w:hAnsi="Times New Roman" w:cs="Times New Roman"/>
                <w:sz w:val="20"/>
                <w:szCs w:val="20"/>
                <w:lang w:eastAsia="lv-LV"/>
                <w14:ligatures w14:val="none"/>
              </w:rPr>
            </w:pPr>
            <w:r w:rsidRPr="00CE4C57">
              <w:rPr>
                <w:rFonts w:ascii="Times New Roman" w:eastAsia="Times New Roman" w:hAnsi="Times New Roman" w:cs="Times New Roman"/>
                <w:noProof/>
                <w:sz w:val="20"/>
                <w:szCs w:val="20"/>
                <w:lang w:eastAsia="lv-LV"/>
                <w14:ligatures w14:val="none"/>
              </w:rPr>
              <w:lastRenderedPageBreak/>
              <w:drawing>
                <wp:inline distT="0" distB="0" distL="0" distR="0" wp14:anchorId="66AD5682" wp14:editId="6F086B8F">
                  <wp:extent cx="990600" cy="745020"/>
                  <wp:effectExtent l="0" t="0" r="0" b="0"/>
                  <wp:docPr id="2" name="Attēls 2" descr="Attēls, kurā ir apģērbs, persona, smaids, zied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apģērbs, persona, smaids, ziedi&#10;&#10;Apraksts ģenerēts automātiski"/>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6924" b="21522"/>
                          <a:stretch/>
                        </pic:blipFill>
                        <pic:spPr bwMode="auto">
                          <a:xfrm>
                            <a:off x="0" y="0"/>
                            <a:ext cx="1008690" cy="758625"/>
                          </a:xfrm>
                          <a:prstGeom prst="rect">
                            <a:avLst/>
                          </a:prstGeom>
                          <a:noFill/>
                          <a:ln>
                            <a:noFill/>
                          </a:ln>
                          <a:extLst>
                            <a:ext uri="{53640926-AAD7-44D8-BBD7-CCE9431645EC}">
                              <a14:shadowObscured xmlns:a14="http://schemas.microsoft.com/office/drawing/2010/main"/>
                            </a:ext>
                          </a:extLst>
                        </pic:spPr>
                      </pic:pic>
                    </a:graphicData>
                  </a:graphic>
                </wp:inline>
              </w:drawing>
            </w:r>
            <w:r w:rsidR="00CE4C57" w:rsidRPr="00CE4C57">
              <w:rPr>
                <w:sz w:val="20"/>
                <w:szCs w:val="20"/>
              </w:rPr>
              <w:t xml:space="preserve"> </w:t>
            </w:r>
            <w:r w:rsidR="00CE4C57" w:rsidRPr="00CE4C57">
              <w:rPr>
                <w:rFonts w:ascii="Times New Roman" w:hAnsi="Times New Roman" w:cs="Times New Roman"/>
                <w:sz w:val="20"/>
                <w:szCs w:val="20"/>
                <w:lang w:eastAsia="lv-LV"/>
                <w14:ligatures w14:val="none"/>
              </w:rPr>
              <w:t>Paraugs (skice vai foto)</w:t>
            </w:r>
          </w:p>
          <w:p w14:paraId="3CB1D396" w14:textId="683DBE63" w:rsidR="00A662E4" w:rsidRPr="00CE4C57" w:rsidRDefault="00CE4C57" w:rsidP="00551A3E">
            <w:pPr>
              <w:jc w:val="both"/>
              <w:rPr>
                <w:rFonts w:ascii="Times New Roman" w:hAnsi="Times New Roman" w:cs="Times New Roman"/>
                <w:sz w:val="20"/>
                <w:szCs w:val="20"/>
                <w:lang w:eastAsia="lv-LV"/>
                <w14:ligatures w14:val="none"/>
              </w:rPr>
            </w:pPr>
            <w:r w:rsidRPr="00CE4C57">
              <w:rPr>
                <w:rFonts w:ascii="Times New Roman" w:hAnsi="Times New Roman" w:cs="Times New Roman"/>
                <w:sz w:val="20"/>
                <w:szCs w:val="20"/>
                <w:lang w:eastAsia="lv-LV"/>
                <w14:ligatures w14:val="none"/>
              </w:rPr>
              <w:t>(paraugam ir tikai informatīvs raksturs)</w:t>
            </w:r>
          </w:p>
        </w:tc>
        <w:tc>
          <w:tcPr>
            <w:tcW w:w="4152" w:type="dxa"/>
            <w:shd w:val="clear" w:color="auto" w:fill="auto"/>
          </w:tcPr>
          <w:p w14:paraId="6325CA06" w14:textId="6240CDB1" w:rsidR="00A662E4" w:rsidRPr="00551A3E" w:rsidRDefault="00A662E4"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 xml:space="preserve">Pielāgots </w:t>
            </w:r>
            <w:proofErr w:type="spellStart"/>
            <w:r w:rsidRPr="00551A3E">
              <w:rPr>
                <w:rFonts w:ascii="Times New Roman" w:hAnsi="Times New Roman" w:cs="Times New Roman"/>
                <w:b/>
                <w:bCs/>
                <w:sz w:val="24"/>
                <w:szCs w:val="24"/>
              </w:rPr>
              <w:t>ņieburbruncis</w:t>
            </w:r>
            <w:proofErr w:type="spellEnd"/>
            <w:r w:rsidRPr="00551A3E">
              <w:rPr>
                <w:rFonts w:ascii="Times New Roman" w:hAnsi="Times New Roman" w:cs="Times New Roman"/>
                <w:b/>
                <w:bCs/>
                <w:sz w:val="24"/>
                <w:szCs w:val="24"/>
              </w:rPr>
              <w:t xml:space="preserve"> 1.gb:</w:t>
            </w:r>
          </w:p>
          <w:p w14:paraId="0D0EE5D5" w14:textId="7392D5ED" w:rsidR="00A662E4" w:rsidRPr="00551A3E" w:rsidRDefault="00A662E4" w:rsidP="00551A3E">
            <w:pPr>
              <w:jc w:val="both"/>
              <w:rPr>
                <w:rFonts w:ascii="Times New Roman" w:eastAsia="Times New Roman" w:hAnsi="Times New Roman" w:cs="Times New Roman"/>
                <w:b/>
                <w:bCs/>
                <w:sz w:val="24"/>
                <w:szCs w:val="24"/>
                <w:lang w:eastAsia="lv-LV"/>
                <w14:ligatures w14:val="none"/>
              </w:rPr>
            </w:pPr>
            <w:r w:rsidRPr="00551A3E">
              <w:rPr>
                <w:rFonts w:ascii="Times New Roman" w:eastAsia="Times New Roman" w:hAnsi="Times New Roman" w:cs="Times New Roman"/>
                <w:sz w:val="24"/>
                <w:szCs w:val="24"/>
                <w:lang w:eastAsia="lv-LV"/>
                <w14:ligatures w14:val="none"/>
              </w:rPr>
              <w:t>Pielāgots rūtains rūpnieciskais audums Krustpils novada brunču audumam, nestandarta auguma modelis.</w:t>
            </w:r>
          </w:p>
        </w:tc>
        <w:tc>
          <w:tcPr>
            <w:tcW w:w="2907" w:type="dxa"/>
          </w:tcPr>
          <w:p w14:paraId="0F93C2AC" w14:textId="77777777" w:rsidR="00A662E4" w:rsidRPr="000959D9" w:rsidRDefault="00A662E4" w:rsidP="00551A3E">
            <w:pPr>
              <w:keepNext/>
              <w:spacing w:after="120"/>
              <w:jc w:val="center"/>
              <w:outlineLvl w:val="0"/>
              <w:rPr>
                <w:rFonts w:ascii="Times New Roman" w:eastAsia="Times New Roman" w:hAnsi="Times New Roman" w:cs="Times New Roman"/>
                <w:noProof/>
                <w:sz w:val="20"/>
                <w:szCs w:val="20"/>
                <w:lang w:eastAsia="lv-LV"/>
                <w14:ligatures w14:val="none"/>
              </w:rPr>
            </w:pPr>
          </w:p>
        </w:tc>
      </w:tr>
      <w:tr w:rsidR="003D77D7" w:rsidRPr="003B14D7" w14:paraId="64DD3570" w14:textId="77777777" w:rsidTr="00551A3E">
        <w:tc>
          <w:tcPr>
            <w:tcW w:w="1980" w:type="dxa"/>
            <w:shd w:val="clear" w:color="auto" w:fill="auto"/>
          </w:tcPr>
          <w:p w14:paraId="7956CBD7" w14:textId="77777777" w:rsidR="00A662E4" w:rsidRDefault="00A662E4" w:rsidP="00551A3E">
            <w:pPr>
              <w:jc w:val="both"/>
              <w:rPr>
                <w:rFonts w:ascii="Times New Roman" w:eastAsia="Times New Roman" w:hAnsi="Times New Roman" w:cs="Times New Roman"/>
                <w:noProof/>
                <w:sz w:val="20"/>
                <w:szCs w:val="20"/>
                <w:lang w:eastAsia="lv-LV"/>
                <w14:ligatures w14:val="none"/>
              </w:rPr>
            </w:pPr>
            <w:r w:rsidRPr="000959D9">
              <w:rPr>
                <w:rFonts w:ascii="Times New Roman" w:eastAsia="Times New Roman" w:hAnsi="Times New Roman" w:cs="Times New Roman"/>
                <w:noProof/>
                <w:sz w:val="20"/>
                <w:szCs w:val="20"/>
                <w:lang w:eastAsia="lv-LV"/>
                <w14:ligatures w14:val="none"/>
              </w:rPr>
              <w:drawing>
                <wp:inline distT="0" distB="0" distL="0" distR="0" wp14:anchorId="339BEDFE" wp14:editId="42D7E211">
                  <wp:extent cx="981075" cy="1066610"/>
                  <wp:effectExtent l="0" t="0" r="0" b="635"/>
                  <wp:docPr id="8" name="Attēls 8" descr="https://www.meistardarbs.lv/storage/images/98/thumb_65b1975d6dce9-170613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eistardarbs.lv/storage/images/98/thumb_65b1975d6dce9-17061374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031" cy="1089393"/>
                          </a:xfrm>
                          <a:prstGeom prst="rect">
                            <a:avLst/>
                          </a:prstGeom>
                          <a:noFill/>
                          <a:ln>
                            <a:noFill/>
                          </a:ln>
                        </pic:spPr>
                      </pic:pic>
                    </a:graphicData>
                  </a:graphic>
                </wp:inline>
              </w:drawing>
            </w:r>
          </w:p>
          <w:p w14:paraId="67B360EC" w14:textId="77777777" w:rsidR="00CE4C57" w:rsidRPr="00CE4C57" w:rsidRDefault="00CE4C57" w:rsidP="00551A3E">
            <w:pPr>
              <w:jc w:val="both"/>
              <w:rPr>
                <w:rFonts w:ascii="Times New Roman" w:eastAsia="Times New Roman" w:hAnsi="Times New Roman" w:cs="Times New Roman"/>
                <w:noProof/>
                <w:sz w:val="20"/>
                <w:szCs w:val="20"/>
                <w:lang w:eastAsia="lv-LV"/>
                <w14:ligatures w14:val="none"/>
              </w:rPr>
            </w:pPr>
            <w:r w:rsidRPr="00CE4C57">
              <w:rPr>
                <w:rFonts w:ascii="Times New Roman" w:eastAsia="Times New Roman" w:hAnsi="Times New Roman" w:cs="Times New Roman"/>
                <w:noProof/>
                <w:sz w:val="20"/>
                <w:szCs w:val="20"/>
                <w:lang w:eastAsia="lv-LV"/>
                <w14:ligatures w14:val="none"/>
              </w:rPr>
              <w:t>Paraugs (skice vai foto)</w:t>
            </w:r>
          </w:p>
          <w:p w14:paraId="01E13DB2" w14:textId="679A39F7" w:rsidR="00CE4C57" w:rsidRPr="000959D9" w:rsidRDefault="00CE4C57" w:rsidP="00551A3E">
            <w:pPr>
              <w:jc w:val="both"/>
              <w:rPr>
                <w:rFonts w:ascii="Times New Roman" w:eastAsia="Times New Roman" w:hAnsi="Times New Roman" w:cs="Times New Roman"/>
                <w:noProof/>
                <w:sz w:val="20"/>
                <w:szCs w:val="20"/>
                <w:lang w:eastAsia="lv-LV"/>
                <w14:ligatures w14:val="none"/>
              </w:rPr>
            </w:pPr>
            <w:r w:rsidRPr="00CE4C57">
              <w:rPr>
                <w:rFonts w:ascii="Times New Roman" w:eastAsia="Times New Roman" w:hAnsi="Times New Roman" w:cs="Times New Roman"/>
                <w:noProof/>
                <w:sz w:val="20"/>
                <w:szCs w:val="20"/>
                <w:lang w:eastAsia="lv-LV"/>
                <w14:ligatures w14:val="none"/>
              </w:rPr>
              <w:t>(paraugam ir tikai informatīvs raksturs)</w:t>
            </w:r>
          </w:p>
        </w:tc>
        <w:tc>
          <w:tcPr>
            <w:tcW w:w="4152" w:type="dxa"/>
            <w:shd w:val="clear" w:color="auto" w:fill="auto"/>
          </w:tcPr>
          <w:p w14:paraId="23E6F9E1" w14:textId="6B1FDCE2" w:rsidR="00A662E4" w:rsidRPr="00551A3E" w:rsidRDefault="00A662E4"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Meiteņu krekli 12</w:t>
            </w:r>
            <w:r w:rsidR="003D77D7" w:rsidRPr="00551A3E">
              <w:rPr>
                <w:rFonts w:ascii="Times New Roman" w:hAnsi="Times New Roman" w:cs="Times New Roman"/>
                <w:b/>
                <w:bCs/>
                <w:sz w:val="24"/>
                <w:szCs w:val="24"/>
              </w:rPr>
              <w:t xml:space="preserve"> </w:t>
            </w:r>
            <w:proofErr w:type="spellStart"/>
            <w:r w:rsidRPr="00551A3E">
              <w:rPr>
                <w:rFonts w:ascii="Times New Roman" w:hAnsi="Times New Roman" w:cs="Times New Roman"/>
                <w:b/>
                <w:bCs/>
                <w:sz w:val="24"/>
                <w:szCs w:val="24"/>
              </w:rPr>
              <w:t>gb</w:t>
            </w:r>
            <w:proofErr w:type="spellEnd"/>
            <w:r w:rsidRPr="00551A3E">
              <w:rPr>
                <w:rFonts w:ascii="Times New Roman" w:hAnsi="Times New Roman" w:cs="Times New Roman"/>
                <w:b/>
                <w:bCs/>
                <w:sz w:val="24"/>
                <w:szCs w:val="24"/>
              </w:rPr>
              <w:t>:</w:t>
            </w:r>
          </w:p>
          <w:p w14:paraId="39088791" w14:textId="2AEBC67C" w:rsidR="00A662E4" w:rsidRPr="00551A3E" w:rsidRDefault="00A662E4" w:rsidP="00551A3E">
            <w:pPr>
              <w:tabs>
                <w:tab w:val="left" w:pos="0"/>
              </w:tabs>
              <w:suppressAutoHyphens/>
              <w:autoSpaceDE w:val="0"/>
              <w:autoSpaceDN w:val="0"/>
              <w:jc w:val="both"/>
              <w:textAlignment w:val="baseline"/>
              <w:rPr>
                <w:rFonts w:ascii="Times New Roman" w:eastAsia="Times New Roman" w:hAnsi="Times New Roman" w:cs="Times New Roman"/>
                <w:color w:val="000000"/>
                <w:spacing w:val="4"/>
                <w:sz w:val="24"/>
                <w:szCs w:val="24"/>
                <w:lang w:eastAsia="lv-LV"/>
                <w14:ligatures w14:val="none"/>
              </w:rPr>
            </w:pPr>
            <w:r w:rsidRPr="00551A3E">
              <w:rPr>
                <w:rFonts w:ascii="Times New Roman" w:eastAsia="Times New Roman" w:hAnsi="Times New Roman" w:cs="Times New Roman"/>
                <w:color w:val="000000"/>
                <w:spacing w:val="4"/>
                <w:sz w:val="24"/>
                <w:szCs w:val="24"/>
                <w:lang w:eastAsia="lv-LV"/>
                <w14:ligatures w14:val="none"/>
              </w:rPr>
              <w:t xml:space="preserve">Balts kokvilnas audums , maz burzās un viegli mazgājas. Tautiska modeļa </w:t>
            </w:r>
            <w:proofErr w:type="spellStart"/>
            <w:r w:rsidRPr="00551A3E">
              <w:rPr>
                <w:rFonts w:ascii="Times New Roman" w:eastAsia="Times New Roman" w:hAnsi="Times New Roman" w:cs="Times New Roman"/>
                <w:color w:val="000000"/>
                <w:spacing w:val="4"/>
                <w:sz w:val="24"/>
                <w:szCs w:val="24"/>
                <w:lang w:eastAsia="lv-LV"/>
                <w14:ligatures w14:val="none"/>
              </w:rPr>
              <w:t>piegrieztne</w:t>
            </w:r>
            <w:proofErr w:type="spellEnd"/>
            <w:r w:rsidRPr="00551A3E">
              <w:rPr>
                <w:rFonts w:ascii="Times New Roman" w:eastAsia="Times New Roman" w:hAnsi="Times New Roman" w:cs="Times New Roman"/>
                <w:color w:val="000000"/>
                <w:spacing w:val="4"/>
                <w:sz w:val="24"/>
                <w:szCs w:val="24"/>
                <w:lang w:eastAsia="lv-LV"/>
                <w14:ligatures w14:val="none"/>
              </w:rPr>
              <w:t xml:space="preserve"> jāsaskaņo ar pasūtītāju.</w:t>
            </w:r>
          </w:p>
        </w:tc>
        <w:tc>
          <w:tcPr>
            <w:tcW w:w="2907" w:type="dxa"/>
          </w:tcPr>
          <w:p w14:paraId="17459E79" w14:textId="77777777" w:rsidR="00A662E4" w:rsidRPr="000959D9" w:rsidRDefault="00A662E4" w:rsidP="00551A3E">
            <w:pPr>
              <w:keepNext/>
              <w:spacing w:after="120"/>
              <w:jc w:val="center"/>
              <w:outlineLvl w:val="0"/>
              <w:rPr>
                <w:rFonts w:ascii="Times New Roman" w:eastAsia="Times New Roman" w:hAnsi="Times New Roman" w:cs="Times New Roman"/>
                <w:noProof/>
                <w:sz w:val="20"/>
                <w:szCs w:val="20"/>
                <w:lang w:eastAsia="lv-LV"/>
                <w14:ligatures w14:val="none"/>
              </w:rPr>
            </w:pPr>
          </w:p>
        </w:tc>
      </w:tr>
      <w:tr w:rsidR="003D77D7" w:rsidRPr="003B14D7" w14:paraId="6F6BF91E" w14:textId="77777777" w:rsidTr="00551A3E">
        <w:tc>
          <w:tcPr>
            <w:tcW w:w="1980" w:type="dxa"/>
            <w:shd w:val="clear" w:color="auto" w:fill="auto"/>
          </w:tcPr>
          <w:p w14:paraId="1F25721C" w14:textId="77777777" w:rsidR="00A662E4" w:rsidRDefault="00A662E4" w:rsidP="00551A3E">
            <w:pPr>
              <w:jc w:val="both"/>
              <w:rPr>
                <w:rFonts w:ascii="Times New Roman" w:eastAsia="Times New Roman" w:hAnsi="Times New Roman" w:cs="Times New Roman"/>
                <w:noProof/>
                <w:sz w:val="20"/>
                <w:szCs w:val="20"/>
                <w:lang w:eastAsia="lv-LV"/>
                <w14:ligatures w14:val="none"/>
              </w:rPr>
            </w:pPr>
            <w:r w:rsidRPr="000959D9">
              <w:rPr>
                <w:rFonts w:ascii="Times New Roman" w:eastAsia="Times New Roman" w:hAnsi="Times New Roman" w:cs="Times New Roman"/>
                <w:noProof/>
                <w:sz w:val="20"/>
                <w:szCs w:val="20"/>
                <w:lang w:eastAsia="lv-LV"/>
                <w14:ligatures w14:val="none"/>
              </w:rPr>
              <w:drawing>
                <wp:inline distT="0" distB="0" distL="0" distR="0" wp14:anchorId="14C8A15D" wp14:editId="5D849869">
                  <wp:extent cx="990600" cy="1076965"/>
                  <wp:effectExtent l="0" t="0" r="0" b="8890"/>
                  <wp:docPr id="12" name="Attēls 12" descr="https://www.meistardarbs.lv/storage/images/98/thumb_65b1975d6dce9-170613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eistardarbs.lv/storage/images/98/thumb_65b1975d6dce9-17061374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6970" cy="1094762"/>
                          </a:xfrm>
                          <a:prstGeom prst="rect">
                            <a:avLst/>
                          </a:prstGeom>
                          <a:noFill/>
                          <a:ln>
                            <a:noFill/>
                          </a:ln>
                        </pic:spPr>
                      </pic:pic>
                    </a:graphicData>
                  </a:graphic>
                </wp:inline>
              </w:drawing>
            </w:r>
          </w:p>
          <w:p w14:paraId="53B2BF2A" w14:textId="77777777" w:rsidR="00CE4C57" w:rsidRPr="00CE4C57" w:rsidRDefault="00CE4C57" w:rsidP="00551A3E">
            <w:pPr>
              <w:jc w:val="both"/>
              <w:rPr>
                <w:rFonts w:ascii="Times New Roman" w:eastAsia="Times New Roman" w:hAnsi="Times New Roman" w:cs="Times New Roman"/>
                <w:noProof/>
                <w:sz w:val="20"/>
                <w:szCs w:val="20"/>
                <w:lang w:eastAsia="lv-LV"/>
                <w14:ligatures w14:val="none"/>
              </w:rPr>
            </w:pPr>
            <w:r w:rsidRPr="00CE4C57">
              <w:rPr>
                <w:rFonts w:ascii="Times New Roman" w:eastAsia="Times New Roman" w:hAnsi="Times New Roman" w:cs="Times New Roman"/>
                <w:noProof/>
                <w:sz w:val="20"/>
                <w:szCs w:val="20"/>
                <w:lang w:eastAsia="lv-LV"/>
                <w14:ligatures w14:val="none"/>
              </w:rPr>
              <w:t>Paraugs (skice vai foto)</w:t>
            </w:r>
          </w:p>
          <w:p w14:paraId="59A1DF8D" w14:textId="0B5C887A" w:rsidR="00CE4C57" w:rsidRPr="000959D9" w:rsidRDefault="00CE4C57" w:rsidP="00551A3E">
            <w:pPr>
              <w:jc w:val="both"/>
              <w:rPr>
                <w:rFonts w:ascii="Times New Roman" w:eastAsia="Times New Roman" w:hAnsi="Times New Roman" w:cs="Times New Roman"/>
                <w:noProof/>
                <w:sz w:val="20"/>
                <w:szCs w:val="20"/>
                <w:lang w:eastAsia="lv-LV"/>
                <w14:ligatures w14:val="none"/>
              </w:rPr>
            </w:pPr>
            <w:r w:rsidRPr="00CE4C57">
              <w:rPr>
                <w:rFonts w:ascii="Times New Roman" w:eastAsia="Times New Roman" w:hAnsi="Times New Roman" w:cs="Times New Roman"/>
                <w:noProof/>
                <w:sz w:val="20"/>
                <w:szCs w:val="20"/>
                <w:lang w:eastAsia="lv-LV"/>
                <w14:ligatures w14:val="none"/>
              </w:rPr>
              <w:t>(paraugam ir tikai informatīvs raksturs)</w:t>
            </w:r>
          </w:p>
        </w:tc>
        <w:tc>
          <w:tcPr>
            <w:tcW w:w="4152" w:type="dxa"/>
            <w:shd w:val="clear" w:color="auto" w:fill="auto"/>
          </w:tcPr>
          <w:p w14:paraId="4862F072" w14:textId="5B96B180" w:rsidR="00A662E4" w:rsidRPr="00551A3E" w:rsidRDefault="00A662E4"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 xml:space="preserve">Puišu krekli 12 </w:t>
            </w:r>
            <w:proofErr w:type="spellStart"/>
            <w:r w:rsidRPr="00551A3E">
              <w:rPr>
                <w:rFonts w:ascii="Times New Roman" w:hAnsi="Times New Roman" w:cs="Times New Roman"/>
                <w:b/>
                <w:bCs/>
                <w:sz w:val="24"/>
                <w:szCs w:val="24"/>
              </w:rPr>
              <w:t>gb</w:t>
            </w:r>
            <w:proofErr w:type="spellEnd"/>
            <w:r w:rsidRPr="00551A3E">
              <w:rPr>
                <w:rFonts w:ascii="Times New Roman" w:hAnsi="Times New Roman" w:cs="Times New Roman"/>
                <w:b/>
                <w:bCs/>
                <w:sz w:val="24"/>
                <w:szCs w:val="24"/>
              </w:rPr>
              <w:t>:</w:t>
            </w:r>
          </w:p>
          <w:p w14:paraId="0FA6C272" w14:textId="77777777" w:rsidR="00A662E4" w:rsidRPr="00551A3E" w:rsidRDefault="00A662E4" w:rsidP="00551A3E">
            <w:pPr>
              <w:tabs>
                <w:tab w:val="left" w:pos="0"/>
              </w:tabs>
              <w:suppressAutoHyphens/>
              <w:autoSpaceDE w:val="0"/>
              <w:autoSpaceDN w:val="0"/>
              <w:jc w:val="both"/>
              <w:textAlignment w:val="baseline"/>
              <w:rPr>
                <w:rFonts w:ascii="Times New Roman" w:eastAsia="Times New Roman" w:hAnsi="Times New Roman" w:cs="Times New Roman"/>
                <w:color w:val="000000"/>
                <w:spacing w:val="4"/>
                <w:sz w:val="24"/>
                <w:szCs w:val="24"/>
                <w:lang w:eastAsia="lv-LV"/>
                <w14:ligatures w14:val="none"/>
              </w:rPr>
            </w:pPr>
            <w:r w:rsidRPr="00551A3E">
              <w:rPr>
                <w:rFonts w:ascii="Times New Roman" w:eastAsia="Times New Roman" w:hAnsi="Times New Roman" w:cs="Times New Roman"/>
                <w:color w:val="000000"/>
                <w:spacing w:val="4"/>
                <w:sz w:val="24"/>
                <w:szCs w:val="24"/>
                <w:lang w:eastAsia="lv-LV"/>
                <w14:ligatures w14:val="none"/>
              </w:rPr>
              <w:t xml:space="preserve">Balts kokvilnas audums , maz burzās un labi mazgājas. Tautiska modeļa </w:t>
            </w:r>
            <w:proofErr w:type="spellStart"/>
            <w:r w:rsidRPr="00551A3E">
              <w:rPr>
                <w:rFonts w:ascii="Times New Roman" w:eastAsia="Times New Roman" w:hAnsi="Times New Roman" w:cs="Times New Roman"/>
                <w:color w:val="000000"/>
                <w:spacing w:val="4"/>
                <w:sz w:val="24"/>
                <w:szCs w:val="24"/>
                <w:lang w:eastAsia="lv-LV"/>
                <w14:ligatures w14:val="none"/>
              </w:rPr>
              <w:t>piegrieztne</w:t>
            </w:r>
            <w:proofErr w:type="spellEnd"/>
            <w:r w:rsidRPr="00551A3E">
              <w:rPr>
                <w:rFonts w:ascii="Times New Roman" w:eastAsia="Times New Roman" w:hAnsi="Times New Roman" w:cs="Times New Roman"/>
                <w:color w:val="000000"/>
                <w:spacing w:val="4"/>
                <w:sz w:val="24"/>
                <w:szCs w:val="24"/>
                <w:lang w:eastAsia="lv-LV"/>
                <w14:ligatures w14:val="none"/>
              </w:rPr>
              <w:t>, jāsaskaņo ar pasūtītāju.</w:t>
            </w:r>
          </w:p>
          <w:p w14:paraId="320A1178" w14:textId="0BA3EFB1" w:rsidR="00A662E4" w:rsidRPr="00551A3E" w:rsidRDefault="00A662E4" w:rsidP="00551A3E">
            <w:pPr>
              <w:jc w:val="both"/>
              <w:rPr>
                <w:rFonts w:ascii="Times New Roman" w:hAnsi="Times New Roman" w:cs="Times New Roman"/>
                <w:sz w:val="24"/>
                <w:szCs w:val="24"/>
              </w:rPr>
            </w:pPr>
          </w:p>
        </w:tc>
        <w:tc>
          <w:tcPr>
            <w:tcW w:w="2907" w:type="dxa"/>
          </w:tcPr>
          <w:p w14:paraId="474CFBFD" w14:textId="77777777" w:rsidR="00A662E4" w:rsidRPr="000959D9" w:rsidRDefault="00A662E4" w:rsidP="00551A3E">
            <w:pPr>
              <w:keepNext/>
              <w:spacing w:after="120"/>
              <w:jc w:val="center"/>
              <w:outlineLvl w:val="0"/>
              <w:rPr>
                <w:rFonts w:ascii="Times New Roman" w:eastAsia="Times New Roman" w:hAnsi="Times New Roman" w:cs="Times New Roman"/>
                <w:noProof/>
                <w:sz w:val="20"/>
                <w:szCs w:val="20"/>
                <w:lang w:eastAsia="lv-LV"/>
                <w14:ligatures w14:val="none"/>
              </w:rPr>
            </w:pPr>
          </w:p>
        </w:tc>
      </w:tr>
      <w:tr w:rsidR="003D77D7" w:rsidRPr="003B14D7" w14:paraId="789BD805" w14:textId="77777777" w:rsidTr="00551A3E">
        <w:tc>
          <w:tcPr>
            <w:tcW w:w="1980" w:type="dxa"/>
            <w:shd w:val="clear" w:color="auto" w:fill="auto"/>
          </w:tcPr>
          <w:p w14:paraId="4B404107" w14:textId="05D9EFDD" w:rsidR="00CE4C57" w:rsidRPr="00CE4C57" w:rsidRDefault="003D77D7" w:rsidP="00551A3E">
            <w:pPr>
              <w:jc w:val="both"/>
              <w:rPr>
                <w:rFonts w:ascii="Times New Roman" w:eastAsia="Times New Roman" w:hAnsi="Times New Roman" w:cs="Times New Roman"/>
                <w:noProof/>
                <w:sz w:val="20"/>
                <w:szCs w:val="20"/>
                <w:lang w:eastAsia="lv-LV"/>
                <w14:ligatures w14:val="none"/>
              </w:rPr>
            </w:pPr>
            <w:r w:rsidRPr="000959D9">
              <w:rPr>
                <w:rFonts w:ascii="Times New Roman" w:eastAsia="Times New Roman" w:hAnsi="Times New Roman" w:cs="Times New Roman"/>
                <w:noProof/>
                <w:color w:val="343434"/>
                <w:spacing w:val="5"/>
                <w:sz w:val="24"/>
                <w:szCs w:val="24"/>
                <w:lang w:eastAsia="lv-LV"/>
                <w14:ligatures w14:val="none"/>
              </w:rPr>
              <w:drawing>
                <wp:inline distT="0" distB="0" distL="0" distR="0" wp14:anchorId="0D4957AE" wp14:editId="30FA23DC">
                  <wp:extent cx="989542" cy="1047750"/>
                  <wp:effectExtent l="0" t="0" r="127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2365" cy="1050739"/>
                          </a:xfrm>
                          <a:prstGeom prst="rect">
                            <a:avLst/>
                          </a:prstGeom>
                          <a:noFill/>
                          <a:ln>
                            <a:noFill/>
                          </a:ln>
                        </pic:spPr>
                      </pic:pic>
                    </a:graphicData>
                  </a:graphic>
                </wp:inline>
              </w:drawing>
            </w:r>
            <w:r w:rsidR="00CE4C57">
              <w:t xml:space="preserve"> </w:t>
            </w:r>
            <w:r w:rsidR="00CE4C57" w:rsidRPr="00CE4C57">
              <w:rPr>
                <w:rFonts w:ascii="Times New Roman" w:eastAsia="Times New Roman" w:hAnsi="Times New Roman" w:cs="Times New Roman"/>
                <w:noProof/>
                <w:sz w:val="20"/>
                <w:szCs w:val="20"/>
                <w:lang w:eastAsia="lv-LV"/>
                <w14:ligatures w14:val="none"/>
              </w:rPr>
              <w:t>Paraugs (skice vai foto)</w:t>
            </w:r>
          </w:p>
          <w:p w14:paraId="78BACBD6" w14:textId="7B0B9181" w:rsidR="00A662E4" w:rsidRPr="000959D9" w:rsidRDefault="00CE4C57" w:rsidP="00551A3E">
            <w:pPr>
              <w:jc w:val="both"/>
              <w:rPr>
                <w:rFonts w:ascii="Times New Roman" w:eastAsia="Times New Roman" w:hAnsi="Times New Roman" w:cs="Times New Roman"/>
                <w:noProof/>
                <w:sz w:val="20"/>
                <w:szCs w:val="20"/>
                <w:lang w:eastAsia="lv-LV"/>
                <w14:ligatures w14:val="none"/>
              </w:rPr>
            </w:pPr>
            <w:r w:rsidRPr="00CE4C57">
              <w:rPr>
                <w:rFonts w:ascii="Times New Roman" w:eastAsia="Times New Roman" w:hAnsi="Times New Roman" w:cs="Times New Roman"/>
                <w:noProof/>
                <w:sz w:val="20"/>
                <w:szCs w:val="20"/>
                <w:lang w:eastAsia="lv-LV"/>
                <w14:ligatures w14:val="none"/>
              </w:rPr>
              <w:t>(paraugam ir tikai informatīvs raksturs)</w:t>
            </w:r>
          </w:p>
        </w:tc>
        <w:tc>
          <w:tcPr>
            <w:tcW w:w="4152" w:type="dxa"/>
            <w:shd w:val="clear" w:color="auto" w:fill="auto"/>
          </w:tcPr>
          <w:p w14:paraId="0651069B" w14:textId="77777777" w:rsidR="00A662E4" w:rsidRPr="00551A3E" w:rsidRDefault="00A662E4"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 xml:space="preserve">Meiteņu Vidzemes ņieburi (oranži) 4 </w:t>
            </w:r>
            <w:proofErr w:type="spellStart"/>
            <w:r w:rsidRPr="00551A3E">
              <w:rPr>
                <w:rFonts w:ascii="Times New Roman" w:hAnsi="Times New Roman" w:cs="Times New Roman"/>
                <w:b/>
                <w:bCs/>
                <w:sz w:val="24"/>
                <w:szCs w:val="24"/>
              </w:rPr>
              <w:t>gb</w:t>
            </w:r>
            <w:proofErr w:type="spellEnd"/>
            <w:r w:rsidRPr="00551A3E">
              <w:rPr>
                <w:rFonts w:ascii="Times New Roman" w:hAnsi="Times New Roman" w:cs="Times New Roman"/>
                <w:b/>
                <w:bCs/>
                <w:sz w:val="24"/>
                <w:szCs w:val="24"/>
              </w:rPr>
              <w:t>:</w:t>
            </w:r>
          </w:p>
          <w:p w14:paraId="6618DC6C" w14:textId="77777777" w:rsidR="003D77D7" w:rsidRPr="00551A3E" w:rsidRDefault="003D77D7" w:rsidP="00551A3E">
            <w:pPr>
              <w:tabs>
                <w:tab w:val="left" w:pos="0"/>
              </w:tabs>
              <w:suppressAutoHyphens/>
              <w:autoSpaceDE w:val="0"/>
              <w:autoSpaceDN w:val="0"/>
              <w:jc w:val="both"/>
              <w:textAlignment w:val="baseline"/>
              <w:rPr>
                <w:rFonts w:ascii="Times New Roman" w:eastAsia="Times New Roman" w:hAnsi="Times New Roman" w:cs="Times New Roman"/>
                <w:color w:val="000000"/>
                <w:sz w:val="24"/>
                <w:szCs w:val="24"/>
                <w:lang w:eastAsia="lv-LV"/>
                <w14:ligatures w14:val="none"/>
              </w:rPr>
            </w:pPr>
            <w:r w:rsidRPr="00551A3E">
              <w:rPr>
                <w:rFonts w:ascii="Times New Roman" w:eastAsia="Times New Roman" w:hAnsi="Times New Roman" w:cs="Times New Roman"/>
                <w:color w:val="000000"/>
                <w:sz w:val="24"/>
                <w:szCs w:val="24"/>
                <w:lang w:eastAsia="lv-LV"/>
                <w14:ligatures w14:val="none"/>
              </w:rPr>
              <w:t xml:space="preserve">Pēc jau kolektīva lietošanā esošo ņieburu parauga izgatavot identiskus tērpu komplektu papildināšanai. </w:t>
            </w:r>
          </w:p>
          <w:p w14:paraId="62CD1597" w14:textId="77777777" w:rsidR="003D77D7" w:rsidRPr="00551A3E" w:rsidRDefault="003D77D7" w:rsidP="00551A3E">
            <w:pPr>
              <w:widowControl w:val="0"/>
              <w:autoSpaceDE w:val="0"/>
              <w:autoSpaceDN w:val="0"/>
              <w:adjustRightInd w:val="0"/>
              <w:jc w:val="both"/>
              <w:rPr>
                <w:rFonts w:ascii="Times New Roman" w:eastAsia="Times New Roman" w:hAnsi="Times New Roman" w:cs="Times New Roman"/>
                <w:bCs/>
                <w:color w:val="1A1A1A"/>
                <w:spacing w:val="4"/>
                <w:sz w:val="24"/>
                <w:szCs w:val="24"/>
                <w:lang w:eastAsia="lv-LV"/>
                <w14:ligatures w14:val="none"/>
              </w:rPr>
            </w:pPr>
            <w:r w:rsidRPr="00551A3E">
              <w:rPr>
                <w:rFonts w:ascii="Times New Roman" w:eastAsia="Times New Roman" w:hAnsi="Times New Roman" w:cs="Times New Roman"/>
                <w:bCs/>
                <w:color w:val="1A1A1A"/>
                <w:spacing w:val="4"/>
                <w:sz w:val="24"/>
                <w:szCs w:val="24"/>
                <w:lang w:eastAsia="lv-LV"/>
                <w14:ligatures w14:val="none"/>
              </w:rPr>
              <w:t>Darināja meistare Anita Tauriņa.</w:t>
            </w:r>
          </w:p>
          <w:p w14:paraId="70C23372" w14:textId="77777777" w:rsidR="003D77D7" w:rsidRPr="00551A3E" w:rsidRDefault="003D77D7" w:rsidP="00551A3E">
            <w:pPr>
              <w:widowControl w:val="0"/>
              <w:autoSpaceDE w:val="0"/>
              <w:autoSpaceDN w:val="0"/>
              <w:adjustRightInd w:val="0"/>
              <w:jc w:val="both"/>
              <w:rPr>
                <w:rFonts w:ascii="Times New Roman" w:eastAsia="Times New Roman" w:hAnsi="Times New Roman" w:cs="Times New Roman"/>
                <w:bCs/>
                <w:color w:val="1A1A1A"/>
                <w:spacing w:val="4"/>
                <w:sz w:val="24"/>
                <w:szCs w:val="24"/>
                <w:lang w:eastAsia="lv-LV"/>
                <w14:ligatures w14:val="none"/>
              </w:rPr>
            </w:pPr>
            <w:r w:rsidRPr="00551A3E">
              <w:rPr>
                <w:rFonts w:ascii="Times New Roman" w:eastAsia="Times New Roman" w:hAnsi="Times New Roman" w:cs="Times New Roman"/>
                <w:bCs/>
                <w:color w:val="1A1A1A"/>
                <w:spacing w:val="4"/>
                <w:sz w:val="24"/>
                <w:szCs w:val="24"/>
                <w:lang w:eastAsia="lv-LV"/>
                <w14:ligatures w14:val="none"/>
              </w:rPr>
              <w:t>Vilnas auduma ņieburs, piegulošs ar ielocēm aizmugurē,  odere. Apaļais kakla izgriezums. Vienrindas aizdare ar pogām. Sānu un plecu daļa regulējama.</w:t>
            </w:r>
          </w:p>
          <w:p w14:paraId="312ABB84" w14:textId="5DFE1080" w:rsidR="00A662E4" w:rsidRPr="00551A3E" w:rsidRDefault="00A662E4" w:rsidP="00551A3E">
            <w:pPr>
              <w:jc w:val="both"/>
              <w:rPr>
                <w:rFonts w:ascii="Times New Roman" w:hAnsi="Times New Roman" w:cs="Times New Roman"/>
                <w:b/>
                <w:bCs/>
                <w:sz w:val="24"/>
                <w:szCs w:val="24"/>
              </w:rPr>
            </w:pPr>
          </w:p>
        </w:tc>
        <w:tc>
          <w:tcPr>
            <w:tcW w:w="2907" w:type="dxa"/>
          </w:tcPr>
          <w:p w14:paraId="4F688AA6" w14:textId="77777777" w:rsidR="00A662E4" w:rsidRPr="000959D9" w:rsidRDefault="00A662E4" w:rsidP="00551A3E">
            <w:pPr>
              <w:keepNext/>
              <w:spacing w:after="120"/>
              <w:jc w:val="center"/>
              <w:outlineLvl w:val="0"/>
              <w:rPr>
                <w:rFonts w:ascii="Times New Roman" w:eastAsia="Times New Roman" w:hAnsi="Times New Roman" w:cs="Times New Roman"/>
                <w:noProof/>
                <w:sz w:val="20"/>
                <w:szCs w:val="20"/>
                <w:lang w:eastAsia="lv-LV"/>
                <w14:ligatures w14:val="none"/>
              </w:rPr>
            </w:pPr>
          </w:p>
        </w:tc>
      </w:tr>
      <w:tr w:rsidR="003D77D7" w:rsidRPr="003B14D7" w14:paraId="32FABBFD" w14:textId="77777777" w:rsidTr="00551A3E">
        <w:tc>
          <w:tcPr>
            <w:tcW w:w="1980" w:type="dxa"/>
            <w:shd w:val="clear" w:color="auto" w:fill="auto"/>
          </w:tcPr>
          <w:p w14:paraId="58F2A154" w14:textId="53BC868B" w:rsidR="00CE4C57" w:rsidRPr="00CE4C57" w:rsidRDefault="003D77D7" w:rsidP="00551A3E">
            <w:pPr>
              <w:jc w:val="both"/>
              <w:rPr>
                <w:rFonts w:ascii="Times New Roman" w:eastAsia="Times New Roman" w:hAnsi="Times New Roman" w:cs="Times New Roman"/>
                <w:noProof/>
                <w:color w:val="343434"/>
                <w:spacing w:val="5"/>
                <w:sz w:val="20"/>
                <w:szCs w:val="20"/>
                <w:lang w:eastAsia="lv-LV"/>
                <w14:ligatures w14:val="none"/>
              </w:rPr>
            </w:pPr>
            <w:r w:rsidRPr="00CE4C57">
              <w:rPr>
                <w:rFonts w:ascii="Times New Roman" w:eastAsia="Times New Roman" w:hAnsi="Times New Roman" w:cs="Times New Roman"/>
                <w:noProof/>
                <w:color w:val="343434"/>
                <w:spacing w:val="5"/>
                <w:sz w:val="20"/>
                <w:szCs w:val="20"/>
                <w:lang w:eastAsia="lv-LV"/>
                <w14:ligatures w14:val="none"/>
              </w:rPr>
              <w:drawing>
                <wp:inline distT="0" distB="0" distL="0" distR="0" wp14:anchorId="23BF5323" wp14:editId="08566F7A">
                  <wp:extent cx="1009650" cy="1085060"/>
                  <wp:effectExtent l="0" t="0" r="0" b="127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5">
                            <a:extLst>
                              <a:ext uri="{28A0092B-C50C-407E-A947-70E740481C1C}">
                                <a14:useLocalDpi xmlns:a14="http://schemas.microsoft.com/office/drawing/2010/main" val="0"/>
                              </a:ext>
                            </a:extLst>
                          </a:blip>
                          <a:srcRect t="22799" b="18736"/>
                          <a:stretch/>
                        </pic:blipFill>
                        <pic:spPr bwMode="auto">
                          <a:xfrm>
                            <a:off x="0" y="0"/>
                            <a:ext cx="1015129" cy="1090949"/>
                          </a:xfrm>
                          <a:prstGeom prst="rect">
                            <a:avLst/>
                          </a:prstGeom>
                          <a:noFill/>
                          <a:ln>
                            <a:noFill/>
                          </a:ln>
                          <a:extLst>
                            <a:ext uri="{53640926-AAD7-44D8-BBD7-CCE9431645EC}">
                              <a14:shadowObscured xmlns:a14="http://schemas.microsoft.com/office/drawing/2010/main"/>
                            </a:ext>
                          </a:extLst>
                        </pic:spPr>
                      </pic:pic>
                    </a:graphicData>
                  </a:graphic>
                </wp:inline>
              </w:drawing>
            </w:r>
            <w:r w:rsidR="00CE4C57" w:rsidRPr="00CE4C57">
              <w:rPr>
                <w:sz w:val="20"/>
                <w:szCs w:val="20"/>
              </w:rPr>
              <w:t xml:space="preserve"> </w:t>
            </w:r>
            <w:r w:rsidR="00CE4C57" w:rsidRPr="00CE4C57">
              <w:rPr>
                <w:rFonts w:ascii="Times New Roman" w:eastAsia="Times New Roman" w:hAnsi="Times New Roman" w:cs="Times New Roman"/>
                <w:noProof/>
                <w:color w:val="343434"/>
                <w:spacing w:val="5"/>
                <w:sz w:val="20"/>
                <w:szCs w:val="20"/>
                <w:lang w:eastAsia="lv-LV"/>
                <w14:ligatures w14:val="none"/>
              </w:rPr>
              <w:t>Paraugs (skice vai foto)</w:t>
            </w:r>
          </w:p>
          <w:p w14:paraId="6D9CAB22" w14:textId="6F24040E" w:rsidR="003D77D7" w:rsidRPr="00CE4C57" w:rsidRDefault="00CE4C57" w:rsidP="00551A3E">
            <w:pPr>
              <w:jc w:val="both"/>
              <w:rPr>
                <w:rFonts w:ascii="Times New Roman" w:eastAsia="Times New Roman" w:hAnsi="Times New Roman" w:cs="Times New Roman"/>
                <w:noProof/>
                <w:color w:val="343434"/>
                <w:spacing w:val="5"/>
                <w:sz w:val="20"/>
                <w:szCs w:val="20"/>
                <w:lang w:eastAsia="lv-LV"/>
                <w14:ligatures w14:val="none"/>
              </w:rPr>
            </w:pPr>
            <w:r w:rsidRPr="00CE4C57">
              <w:rPr>
                <w:rFonts w:ascii="Times New Roman" w:eastAsia="Times New Roman" w:hAnsi="Times New Roman" w:cs="Times New Roman"/>
                <w:noProof/>
                <w:color w:val="343434"/>
                <w:spacing w:val="5"/>
                <w:sz w:val="20"/>
                <w:szCs w:val="20"/>
                <w:lang w:eastAsia="lv-LV"/>
                <w14:ligatures w14:val="none"/>
              </w:rPr>
              <w:t>(paraugam ir tikai informatīvs raksturs)</w:t>
            </w:r>
          </w:p>
        </w:tc>
        <w:tc>
          <w:tcPr>
            <w:tcW w:w="4152" w:type="dxa"/>
            <w:shd w:val="clear" w:color="auto" w:fill="auto"/>
          </w:tcPr>
          <w:p w14:paraId="27D2BFD7" w14:textId="77777777" w:rsidR="003D77D7" w:rsidRPr="00551A3E" w:rsidRDefault="003D77D7"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Trikātas brunči 4gb:</w:t>
            </w:r>
          </w:p>
          <w:p w14:paraId="2E5E3B27" w14:textId="073E7F19" w:rsidR="003D77D7" w:rsidRPr="00551A3E" w:rsidRDefault="003D77D7" w:rsidP="00551A3E">
            <w:pPr>
              <w:widowControl w:val="0"/>
              <w:autoSpaceDE w:val="0"/>
              <w:autoSpaceDN w:val="0"/>
              <w:adjustRightInd w:val="0"/>
              <w:jc w:val="both"/>
              <w:rPr>
                <w:rFonts w:ascii="Times New Roman" w:eastAsia="Times New Roman" w:hAnsi="Times New Roman" w:cs="Times New Roman"/>
                <w:sz w:val="24"/>
                <w:szCs w:val="24"/>
                <w:lang w:eastAsia="lv-LV"/>
                <w14:ligatures w14:val="none"/>
              </w:rPr>
            </w:pPr>
            <w:r w:rsidRPr="00551A3E">
              <w:rPr>
                <w:rFonts w:ascii="Times New Roman" w:eastAsia="Times New Roman" w:hAnsi="Times New Roman" w:cs="Times New Roman"/>
                <w:sz w:val="24"/>
                <w:szCs w:val="24"/>
                <w:lang w:eastAsia="lv-LV"/>
                <w14:ligatures w14:val="none"/>
              </w:rPr>
              <w:t>Pēc jau kolektīva lietošanā esošo brunču  parauga izdarināt identiskus, tērpu komplektu papildināšanai. Tumši svītrās austs vilnas audums. Brunču platums 3,5-4 metri, jostas vietā ieloces. Piešūta jostiņa ar divu pogu aizdari. Brunču garums līdz ikram</w:t>
            </w:r>
          </w:p>
        </w:tc>
        <w:tc>
          <w:tcPr>
            <w:tcW w:w="2907" w:type="dxa"/>
          </w:tcPr>
          <w:p w14:paraId="70100E1F" w14:textId="77777777" w:rsidR="003D77D7" w:rsidRPr="000959D9" w:rsidRDefault="003D77D7" w:rsidP="00551A3E">
            <w:pPr>
              <w:keepNext/>
              <w:spacing w:after="120"/>
              <w:jc w:val="center"/>
              <w:outlineLvl w:val="0"/>
              <w:rPr>
                <w:rFonts w:ascii="Times New Roman" w:eastAsia="Times New Roman" w:hAnsi="Times New Roman" w:cs="Times New Roman"/>
                <w:noProof/>
                <w:sz w:val="20"/>
                <w:szCs w:val="20"/>
                <w:lang w:eastAsia="lv-LV"/>
                <w14:ligatures w14:val="none"/>
              </w:rPr>
            </w:pPr>
          </w:p>
        </w:tc>
      </w:tr>
      <w:tr w:rsidR="003D77D7" w:rsidRPr="003B14D7" w14:paraId="28623A62" w14:textId="77777777" w:rsidTr="00551A3E">
        <w:tc>
          <w:tcPr>
            <w:tcW w:w="1980" w:type="dxa"/>
            <w:shd w:val="clear" w:color="auto" w:fill="auto"/>
          </w:tcPr>
          <w:p w14:paraId="5DA60124" w14:textId="7CA50631" w:rsidR="00CE4C57" w:rsidRPr="00CE4C57" w:rsidRDefault="003D77D7" w:rsidP="00551A3E">
            <w:pPr>
              <w:jc w:val="both"/>
              <w:rPr>
                <w:rFonts w:ascii="Times New Roman" w:eastAsia="Times New Roman" w:hAnsi="Times New Roman" w:cs="Times New Roman"/>
                <w:noProof/>
                <w:color w:val="343434"/>
                <w:spacing w:val="5"/>
                <w:sz w:val="20"/>
                <w:szCs w:val="20"/>
                <w:lang w:eastAsia="lv-LV"/>
                <w14:ligatures w14:val="none"/>
              </w:rPr>
            </w:pPr>
            <w:r w:rsidRPr="000959D9">
              <w:rPr>
                <w:rFonts w:ascii="Times New Roman" w:eastAsia="Times New Roman" w:hAnsi="Times New Roman" w:cs="Times New Roman"/>
                <w:noProof/>
                <w:sz w:val="24"/>
                <w:szCs w:val="24"/>
                <w:lang w:eastAsia="lv-LV"/>
                <w14:ligatures w14:val="none"/>
              </w:rPr>
              <w:lastRenderedPageBreak/>
              <w:drawing>
                <wp:inline distT="0" distB="0" distL="0" distR="0" wp14:anchorId="1123F155" wp14:editId="466997F2">
                  <wp:extent cx="1019175" cy="1405006"/>
                  <wp:effectExtent l="0" t="0" r="0" b="5080"/>
                  <wp:docPr id="9" name="Attēls 9" descr="C:\Users\User\Downloads\FB_IMG_1683438133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FB_IMG_1683438133564.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39233" t="30811" r="35694" b="23978"/>
                          <a:stretch/>
                        </pic:blipFill>
                        <pic:spPr bwMode="auto">
                          <a:xfrm>
                            <a:off x="0" y="0"/>
                            <a:ext cx="1025272" cy="1413411"/>
                          </a:xfrm>
                          <a:prstGeom prst="rect">
                            <a:avLst/>
                          </a:prstGeom>
                          <a:noFill/>
                          <a:ln>
                            <a:noFill/>
                          </a:ln>
                          <a:extLst>
                            <a:ext uri="{53640926-AAD7-44D8-BBD7-CCE9431645EC}">
                              <a14:shadowObscured xmlns:a14="http://schemas.microsoft.com/office/drawing/2010/main"/>
                            </a:ext>
                          </a:extLst>
                        </pic:spPr>
                      </pic:pic>
                    </a:graphicData>
                  </a:graphic>
                </wp:inline>
              </w:drawing>
            </w:r>
            <w:r w:rsidR="00CE4C57">
              <w:t xml:space="preserve"> </w:t>
            </w:r>
            <w:r w:rsidR="00CE4C57" w:rsidRPr="00CE4C57">
              <w:rPr>
                <w:rFonts w:ascii="Times New Roman" w:eastAsia="Times New Roman" w:hAnsi="Times New Roman" w:cs="Times New Roman"/>
                <w:noProof/>
                <w:color w:val="343434"/>
                <w:spacing w:val="5"/>
                <w:sz w:val="20"/>
                <w:szCs w:val="20"/>
                <w:lang w:eastAsia="lv-LV"/>
                <w14:ligatures w14:val="none"/>
              </w:rPr>
              <w:t>Paraugs (skice vai foto)</w:t>
            </w:r>
          </w:p>
          <w:p w14:paraId="7AB4EE78" w14:textId="4486A642" w:rsidR="003D77D7" w:rsidRPr="000959D9" w:rsidRDefault="00CE4C57" w:rsidP="00551A3E">
            <w:pPr>
              <w:jc w:val="both"/>
              <w:rPr>
                <w:rFonts w:ascii="Times New Roman" w:eastAsia="Times New Roman" w:hAnsi="Times New Roman" w:cs="Times New Roman"/>
                <w:noProof/>
                <w:color w:val="343434"/>
                <w:spacing w:val="5"/>
                <w:sz w:val="24"/>
                <w:szCs w:val="24"/>
                <w:lang w:eastAsia="lv-LV"/>
                <w14:ligatures w14:val="none"/>
              </w:rPr>
            </w:pPr>
            <w:r w:rsidRPr="00CE4C57">
              <w:rPr>
                <w:rFonts w:ascii="Times New Roman" w:eastAsia="Times New Roman" w:hAnsi="Times New Roman" w:cs="Times New Roman"/>
                <w:noProof/>
                <w:color w:val="343434"/>
                <w:spacing w:val="5"/>
                <w:sz w:val="20"/>
                <w:szCs w:val="20"/>
                <w:lang w:eastAsia="lv-LV"/>
                <w14:ligatures w14:val="none"/>
              </w:rPr>
              <w:t>(paraugam ir tikai informatīvs raksturs)</w:t>
            </w:r>
          </w:p>
        </w:tc>
        <w:tc>
          <w:tcPr>
            <w:tcW w:w="4152" w:type="dxa"/>
            <w:shd w:val="clear" w:color="auto" w:fill="auto"/>
          </w:tcPr>
          <w:p w14:paraId="0C1E047D" w14:textId="77777777" w:rsidR="003D77D7" w:rsidRPr="00551A3E" w:rsidRDefault="003D77D7" w:rsidP="00551A3E">
            <w:pPr>
              <w:jc w:val="both"/>
              <w:rPr>
                <w:rFonts w:ascii="Times New Roman" w:hAnsi="Times New Roman" w:cs="Times New Roman"/>
                <w:b/>
                <w:bCs/>
                <w:sz w:val="24"/>
                <w:szCs w:val="24"/>
              </w:rPr>
            </w:pPr>
            <w:r w:rsidRPr="00551A3E">
              <w:rPr>
                <w:rFonts w:ascii="Times New Roman" w:hAnsi="Times New Roman" w:cs="Times New Roman"/>
                <w:b/>
                <w:bCs/>
                <w:sz w:val="24"/>
                <w:szCs w:val="24"/>
              </w:rPr>
              <w:t xml:space="preserve">Vidrižu brunči 6 </w:t>
            </w:r>
            <w:proofErr w:type="spellStart"/>
            <w:r w:rsidRPr="00551A3E">
              <w:rPr>
                <w:rFonts w:ascii="Times New Roman" w:hAnsi="Times New Roman" w:cs="Times New Roman"/>
                <w:b/>
                <w:bCs/>
                <w:sz w:val="24"/>
                <w:szCs w:val="24"/>
              </w:rPr>
              <w:t>gb</w:t>
            </w:r>
            <w:proofErr w:type="spellEnd"/>
            <w:r w:rsidRPr="00551A3E">
              <w:rPr>
                <w:rFonts w:ascii="Times New Roman" w:hAnsi="Times New Roman" w:cs="Times New Roman"/>
                <w:b/>
                <w:bCs/>
                <w:sz w:val="24"/>
                <w:szCs w:val="24"/>
              </w:rPr>
              <w:t>:</w:t>
            </w:r>
          </w:p>
          <w:p w14:paraId="593AC8C7" w14:textId="77777777" w:rsidR="003D77D7" w:rsidRPr="00551A3E" w:rsidRDefault="003D77D7" w:rsidP="00551A3E">
            <w:pPr>
              <w:widowControl w:val="0"/>
              <w:autoSpaceDE w:val="0"/>
              <w:autoSpaceDN w:val="0"/>
              <w:adjustRightInd w:val="0"/>
              <w:jc w:val="both"/>
              <w:rPr>
                <w:rFonts w:ascii="Times New Roman" w:eastAsia="Times New Roman" w:hAnsi="Times New Roman" w:cs="Times New Roman"/>
                <w:sz w:val="24"/>
                <w:szCs w:val="24"/>
                <w:lang w:eastAsia="lv-LV"/>
                <w14:ligatures w14:val="none"/>
              </w:rPr>
            </w:pPr>
            <w:r w:rsidRPr="00551A3E">
              <w:rPr>
                <w:rFonts w:ascii="Times New Roman" w:eastAsia="Times New Roman" w:hAnsi="Times New Roman" w:cs="Times New Roman"/>
                <w:sz w:val="24"/>
                <w:szCs w:val="24"/>
                <w:lang w:eastAsia="lv-LV"/>
                <w14:ligatures w14:val="none"/>
              </w:rPr>
              <w:t xml:space="preserve">Pēc jau kolektīva lietošanā esošo brunču  parauga izdarināt identiskus, tērpu komplektu papildināšanai. </w:t>
            </w:r>
          </w:p>
          <w:p w14:paraId="0A2D6942" w14:textId="7FAF4291" w:rsidR="003D77D7" w:rsidRPr="00551A3E" w:rsidRDefault="003D77D7" w:rsidP="00551A3E">
            <w:pPr>
              <w:widowControl w:val="0"/>
              <w:autoSpaceDE w:val="0"/>
              <w:autoSpaceDN w:val="0"/>
              <w:adjustRightInd w:val="0"/>
              <w:jc w:val="both"/>
              <w:rPr>
                <w:rFonts w:ascii="Times New Roman" w:eastAsia="Times New Roman" w:hAnsi="Times New Roman" w:cs="Times New Roman"/>
                <w:sz w:val="24"/>
                <w:szCs w:val="24"/>
                <w:lang w:eastAsia="lv-LV"/>
                <w14:ligatures w14:val="none"/>
              </w:rPr>
            </w:pPr>
            <w:r w:rsidRPr="00551A3E">
              <w:rPr>
                <w:rFonts w:ascii="Times New Roman" w:eastAsia="Times New Roman" w:hAnsi="Times New Roman" w:cs="Times New Roman"/>
                <w:sz w:val="24"/>
                <w:szCs w:val="24"/>
                <w:lang w:eastAsia="lv-LV"/>
                <w14:ligatures w14:val="none"/>
              </w:rPr>
              <w:t xml:space="preserve"> 4 metru plati </w:t>
            </w:r>
            <w:proofErr w:type="spellStart"/>
            <w:r w:rsidRPr="00551A3E">
              <w:rPr>
                <w:rFonts w:ascii="Times New Roman" w:eastAsia="Times New Roman" w:hAnsi="Times New Roman" w:cs="Times New Roman"/>
                <w:sz w:val="24"/>
                <w:szCs w:val="24"/>
                <w:lang w:eastAsia="lv-LV"/>
                <w14:ligatures w14:val="none"/>
              </w:rPr>
              <w:t>rūtots</w:t>
            </w:r>
            <w:proofErr w:type="spellEnd"/>
            <w:r w:rsidRPr="00551A3E">
              <w:rPr>
                <w:rFonts w:ascii="Times New Roman" w:eastAsia="Times New Roman" w:hAnsi="Times New Roman" w:cs="Times New Roman"/>
                <w:sz w:val="24"/>
                <w:szCs w:val="24"/>
                <w:lang w:eastAsia="lv-LV"/>
                <w14:ligatures w14:val="none"/>
              </w:rPr>
              <w:t xml:space="preserve"> vilnas austs audums, sašūti brunči garumā līdz potītei. Jostiņa ar 2 pogu aizdari. </w:t>
            </w:r>
          </w:p>
        </w:tc>
        <w:tc>
          <w:tcPr>
            <w:tcW w:w="2907" w:type="dxa"/>
          </w:tcPr>
          <w:p w14:paraId="0B2BBF9A" w14:textId="77777777" w:rsidR="003D77D7" w:rsidRPr="000959D9" w:rsidRDefault="003D77D7" w:rsidP="00551A3E">
            <w:pPr>
              <w:keepNext/>
              <w:spacing w:after="120"/>
              <w:jc w:val="center"/>
              <w:outlineLvl w:val="0"/>
              <w:rPr>
                <w:rFonts w:ascii="Times New Roman" w:eastAsia="Times New Roman" w:hAnsi="Times New Roman" w:cs="Times New Roman"/>
                <w:noProof/>
                <w:sz w:val="20"/>
                <w:szCs w:val="20"/>
                <w:lang w:eastAsia="lv-LV"/>
                <w14:ligatures w14:val="none"/>
              </w:rPr>
            </w:pPr>
          </w:p>
        </w:tc>
      </w:tr>
      <w:tr w:rsidR="001E0F28" w:rsidRPr="003B14D7" w14:paraId="14ADD299" w14:textId="77777777" w:rsidTr="00551A3E">
        <w:tc>
          <w:tcPr>
            <w:tcW w:w="1980" w:type="dxa"/>
            <w:shd w:val="clear" w:color="auto" w:fill="auto"/>
          </w:tcPr>
          <w:p w14:paraId="7F2E9B52" w14:textId="2EDD9DC2" w:rsidR="001E0F28" w:rsidRPr="003B14D7" w:rsidRDefault="001E0F28" w:rsidP="00551A3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152" w:type="dxa"/>
            <w:shd w:val="clear" w:color="auto" w:fill="auto"/>
          </w:tcPr>
          <w:p w14:paraId="1C78CD1F" w14:textId="3148219E"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Līguma izpildītājs veic mēru noņemšanu katram kolektīva dalībniekam. Katrs tērpu komplekts ir jāizgatavo atbilstoši kolektīvu dalībnieku individuālajiem izmēriem.</w:t>
            </w:r>
          </w:p>
          <w:p w14:paraId="6161D0C3" w14:textId="250C383A"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Izgatavojot tērpus, jāņem vērā, ka tērpi tiks izmantoti gan iekštelpās, gan brīvā dabā (tērpi pēc izmantošanas brīvā dabā , kā arī pēc tīrīšanas neizbalē vai nesaraujas). </w:t>
            </w:r>
          </w:p>
          <w:p w14:paraId="0092B304" w14:textId="2FEC006D"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Visu audumu kvalitāte un struktūra, krāsu toņi, tērpu piegriezumi un modeļi ir jāsaskaņo ar Ropažu Kultūras centra bērnu un jauniešu deju kolektīva vadītājām </w:t>
            </w:r>
            <w:proofErr w:type="spellStart"/>
            <w:r w:rsidRPr="001E0F28">
              <w:rPr>
                <w:rFonts w:ascii="Times New Roman" w:hAnsi="Times New Roman" w:cs="Times New Roman"/>
                <w:lang w:eastAsia="lv-LV"/>
                <w14:ligatures w14:val="none"/>
              </w:rPr>
              <w:t>Terēzu</w:t>
            </w:r>
            <w:proofErr w:type="spellEnd"/>
            <w:r w:rsidRPr="001E0F28">
              <w:rPr>
                <w:rFonts w:ascii="Times New Roman" w:hAnsi="Times New Roman" w:cs="Times New Roman"/>
                <w:lang w:eastAsia="lv-LV"/>
                <w14:ligatures w14:val="none"/>
              </w:rPr>
              <w:t xml:space="preserve"> Jozefu un Zani Kristiānu Jozefu. </w:t>
            </w:r>
          </w:p>
          <w:p w14:paraId="16EA62B1" w14:textId="22AAB377"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Piegāde, uzmērīšana (mēru noņemšana) un pielaikošana tiek veikta, izbraucot pie pasūtītāja un iepriekš (vismaz nedēļu) telefoniski vienojoties par laiku.</w:t>
            </w:r>
          </w:p>
          <w:p w14:paraId="38D8E9A8" w14:textId="20546B45"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Tautu tērpu piegādes, uzmērīšanas (mēru noņemšanas) un pielaikošanas vieta ir Ropažu Kultūras centrs, 2.k., Sporta iela 2, Ropaži, Ropažu novads.</w:t>
            </w:r>
          </w:p>
          <w:p w14:paraId="7488B0B3" w14:textId="5E2DC3BB"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Tērpu piegriezums jāveido regulējams plecu un sānu daļā.</w:t>
            </w:r>
          </w:p>
          <w:p w14:paraId="3AEFC34E" w14:textId="493F8183" w:rsidR="001E0F28" w:rsidRPr="001E0F28" w:rsidRDefault="001E0F28" w:rsidP="00551A3E">
            <w:pPr>
              <w:pStyle w:val="Sarakstarindkopa"/>
              <w:numPr>
                <w:ilvl w:val="0"/>
                <w:numId w:val="3"/>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Prasības tautas tērpu izgatavošanai un piegādei Ropažu Kultūras centra bērnu un jauniešu deju kolektīviem </w:t>
            </w:r>
          </w:p>
          <w:p w14:paraId="3A09A235" w14:textId="77777777" w:rsidR="001E0F28" w:rsidRDefault="001E0F28" w:rsidP="00551A3E">
            <w:pPr>
              <w:jc w:val="both"/>
              <w:rPr>
                <w:rFonts w:ascii="Times New Roman" w:hAnsi="Times New Roman" w:cs="Times New Roman"/>
                <w:lang w:eastAsia="lv-LV"/>
                <w14:ligatures w14:val="none"/>
              </w:rPr>
            </w:pPr>
          </w:p>
        </w:tc>
        <w:tc>
          <w:tcPr>
            <w:tcW w:w="2907" w:type="dxa"/>
          </w:tcPr>
          <w:p w14:paraId="1EA0AA31" w14:textId="77777777" w:rsidR="001E0F28" w:rsidRPr="003B14D7" w:rsidRDefault="001E0F28" w:rsidP="00551A3E">
            <w:pPr>
              <w:jc w:val="both"/>
              <w:rPr>
                <w:rFonts w:ascii="Times New Roman" w:hAnsi="Times New Roman" w:cs="Times New Roman"/>
                <w:sz w:val="24"/>
                <w:szCs w:val="24"/>
                <w:lang w:eastAsia="lv-LV"/>
                <w14:ligatures w14:val="none"/>
              </w:rPr>
            </w:pPr>
          </w:p>
        </w:tc>
      </w:tr>
      <w:tr w:rsidR="00551A3E" w:rsidRPr="003B14D7" w14:paraId="03E6D37D" w14:textId="77777777" w:rsidTr="00551A3E">
        <w:tc>
          <w:tcPr>
            <w:tcW w:w="1980" w:type="dxa"/>
            <w:shd w:val="clear" w:color="auto" w:fill="auto"/>
          </w:tcPr>
          <w:p w14:paraId="76C9C5FC"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Līguma izpildes laiks:</w:t>
            </w:r>
          </w:p>
        </w:tc>
        <w:tc>
          <w:tcPr>
            <w:tcW w:w="4152" w:type="dxa"/>
            <w:shd w:val="clear" w:color="auto" w:fill="auto"/>
          </w:tcPr>
          <w:p w14:paraId="675DF958"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p>
          <w:p w14:paraId="1B3399EF"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abpusēji parakstīta līguma. </w:t>
            </w:r>
          </w:p>
          <w:p w14:paraId="35BD4192" w14:textId="63CA4FE0" w:rsidR="00551A3E" w:rsidRPr="00551A3E" w:rsidRDefault="00551A3E" w:rsidP="00551A3E">
            <w:pPr>
              <w:jc w:val="both"/>
              <w:rPr>
                <w:rFonts w:ascii="Times New Roman" w:hAnsi="Times New Roman" w:cs="Times New Roman"/>
                <w:sz w:val="24"/>
                <w:szCs w:val="24"/>
                <w:lang w:eastAsia="lv-LV"/>
                <w14:ligatures w14:val="none"/>
              </w:rPr>
            </w:pPr>
          </w:p>
        </w:tc>
        <w:tc>
          <w:tcPr>
            <w:tcW w:w="2907" w:type="dxa"/>
          </w:tcPr>
          <w:p w14:paraId="38893C9B" w14:textId="77777777" w:rsidR="00551A3E" w:rsidRPr="00551A3E" w:rsidRDefault="00551A3E" w:rsidP="00551A3E">
            <w:pPr>
              <w:jc w:val="both"/>
              <w:rPr>
                <w:rFonts w:ascii="Times New Roman" w:hAnsi="Times New Roman" w:cs="Times New Roman"/>
                <w:sz w:val="24"/>
                <w:szCs w:val="24"/>
                <w:lang w:eastAsia="lv-LV"/>
                <w14:ligatures w14:val="none"/>
              </w:rPr>
            </w:pPr>
          </w:p>
        </w:tc>
      </w:tr>
      <w:tr w:rsidR="00551A3E" w:rsidRPr="003B14D7" w14:paraId="7B926A5C" w14:textId="77777777" w:rsidTr="00551A3E">
        <w:tc>
          <w:tcPr>
            <w:tcW w:w="1980" w:type="dxa"/>
            <w:shd w:val="clear" w:color="auto" w:fill="auto"/>
          </w:tcPr>
          <w:p w14:paraId="494C1955"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Izmaksas, kas jāiekļauj cenā:</w:t>
            </w:r>
          </w:p>
        </w:tc>
        <w:tc>
          <w:tcPr>
            <w:tcW w:w="4152" w:type="dxa"/>
            <w:shd w:val="clear" w:color="auto" w:fill="auto"/>
          </w:tcPr>
          <w:p w14:paraId="0774B131" w14:textId="25A52E0F" w:rsidR="00551A3E" w:rsidRPr="00551A3E" w:rsidRDefault="00551A3E" w:rsidP="00551A3E">
            <w:pPr>
              <w:jc w:val="both"/>
              <w:rPr>
                <w:rFonts w:ascii="Times New Roman" w:hAnsi="Times New Roman" w:cs="Times New Roman"/>
                <w:i/>
                <w:sz w:val="24"/>
                <w:szCs w:val="24"/>
                <w:lang w:eastAsia="lv-LV"/>
                <w14:ligatures w14:val="none"/>
              </w:rPr>
            </w:pPr>
            <w:r w:rsidRPr="00551A3E">
              <w:rPr>
                <w:rFonts w:ascii="Times New Roman" w:hAnsi="Times New Roman" w:cs="Times New Roman"/>
                <w:iCs/>
                <w:sz w:val="24"/>
                <w:szCs w:val="24"/>
                <w:lang w:eastAsia="lv-LV"/>
                <w14:ligatures w14:val="none"/>
              </w:rPr>
              <w:t xml:space="preserve">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w:t>
            </w:r>
            <w:r w:rsidRPr="00551A3E">
              <w:rPr>
                <w:rFonts w:ascii="Times New Roman" w:hAnsi="Times New Roman" w:cs="Times New Roman"/>
                <w:iCs/>
                <w:sz w:val="24"/>
                <w:szCs w:val="24"/>
                <w:lang w:eastAsia="lv-LV"/>
                <w14:ligatures w14:val="none"/>
              </w:rPr>
              <w:lastRenderedPageBreak/>
              <w:t>ar transporta izdevumiem, līguma slēgšanu, nodokļiem un nodevām saskaņā ar Latvijas Republikas normatīvajiem aktiem.</w:t>
            </w:r>
          </w:p>
        </w:tc>
        <w:tc>
          <w:tcPr>
            <w:tcW w:w="2907" w:type="dxa"/>
          </w:tcPr>
          <w:p w14:paraId="22BE5A14" w14:textId="77777777" w:rsidR="00551A3E" w:rsidRPr="00551A3E" w:rsidRDefault="00551A3E" w:rsidP="00551A3E">
            <w:pPr>
              <w:jc w:val="both"/>
              <w:rPr>
                <w:rFonts w:ascii="Times New Roman" w:hAnsi="Times New Roman" w:cs="Times New Roman"/>
                <w:sz w:val="24"/>
                <w:szCs w:val="24"/>
                <w:lang w:eastAsia="lv-LV"/>
                <w14:ligatures w14:val="none"/>
              </w:rPr>
            </w:pPr>
          </w:p>
        </w:tc>
      </w:tr>
      <w:tr w:rsidR="00551A3E" w:rsidRPr="003B14D7" w14:paraId="0F868262" w14:textId="77777777" w:rsidTr="00CE4C57">
        <w:tc>
          <w:tcPr>
            <w:tcW w:w="1980" w:type="dxa"/>
          </w:tcPr>
          <w:p w14:paraId="3B0734FF"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Nodokļi</w:t>
            </w:r>
          </w:p>
        </w:tc>
        <w:tc>
          <w:tcPr>
            <w:tcW w:w="4152" w:type="dxa"/>
          </w:tcPr>
          <w:p w14:paraId="1E88F1EE"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Uz piedāvājuma iesniegšanas pēdējo dienu pretendentam nav VID nodokļu parādu</w:t>
            </w:r>
          </w:p>
        </w:tc>
        <w:tc>
          <w:tcPr>
            <w:tcW w:w="2907" w:type="dxa"/>
          </w:tcPr>
          <w:p w14:paraId="06B60265" w14:textId="77777777" w:rsidR="00551A3E" w:rsidRPr="00551A3E" w:rsidRDefault="00551A3E" w:rsidP="00551A3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4B99DF19" w:rsidR="0092663F" w:rsidRDefault="0092663F">
      <w:pP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6910A7C2" w14:textId="77777777" w:rsidR="00BC3CE1" w:rsidRPr="00551A3E"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551A3E" w:rsidRDefault="00BC3CE1" w:rsidP="00BC3CE1">
      <w:pPr>
        <w:spacing w:after="0"/>
        <w:jc w:val="center"/>
        <w:rPr>
          <w:rFonts w:ascii="Times New Roman" w:hAnsi="Times New Roman" w:cs="Times New Roman"/>
          <w:b/>
          <w:kern w:val="0"/>
          <w:sz w:val="24"/>
          <w:szCs w:val="24"/>
          <w:lang w:eastAsia="lv-LV"/>
          <w14:ligatures w14:val="none"/>
        </w:rPr>
      </w:pPr>
      <w:r w:rsidRPr="00551A3E">
        <w:rPr>
          <w:rFonts w:ascii="Times New Roman" w:hAnsi="Times New Roman" w:cs="Times New Roman"/>
          <w:b/>
          <w:kern w:val="0"/>
          <w:sz w:val="24"/>
          <w:szCs w:val="24"/>
          <w:lang w:eastAsia="lv-LV"/>
          <w14:ligatures w14:val="none"/>
        </w:rPr>
        <w:t>FINANŠU PIEDĀVĀJUMS</w:t>
      </w:r>
    </w:p>
    <w:p w14:paraId="507682E8" w14:textId="77777777" w:rsidR="00BC3CE1" w:rsidRPr="00551A3E"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551A3E"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551A3E"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551A3E" w:rsidRDefault="00BC3CE1" w:rsidP="00837DE3">
            <w:pPr>
              <w:jc w:val="center"/>
              <w:rPr>
                <w:rFonts w:ascii="Times New Roman" w:hAnsi="Times New Roman" w:cs="Times New Roman"/>
                <w:b/>
                <w:sz w:val="24"/>
                <w:szCs w:val="24"/>
                <w:lang w:eastAsia="lv-LV"/>
                <w14:ligatures w14:val="none"/>
              </w:rPr>
            </w:pPr>
            <w:bookmarkStart w:id="2" w:name="_Hlk137205141"/>
            <w:r w:rsidRPr="00551A3E">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77777777" w:rsidR="00BC3CE1" w:rsidRPr="00551A3E" w:rsidRDefault="00BC3CE1" w:rsidP="00837DE3">
            <w:pPr>
              <w:jc w:val="center"/>
              <w:rPr>
                <w:rFonts w:ascii="Times New Roman" w:hAnsi="Times New Roman" w:cs="Times New Roman"/>
                <w:b/>
                <w:sz w:val="24"/>
                <w:szCs w:val="24"/>
                <w:lang w:eastAsia="lv-LV"/>
                <w14:ligatures w14:val="none"/>
              </w:rPr>
            </w:pPr>
            <w:r w:rsidRPr="00551A3E">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0189C766" w:rsidR="00BC3CE1" w:rsidRPr="00551A3E" w:rsidRDefault="00BC3CE1" w:rsidP="00837DE3">
            <w:pPr>
              <w:jc w:val="center"/>
              <w:rPr>
                <w:rFonts w:ascii="Times New Roman" w:hAnsi="Times New Roman" w:cs="Times New Roman"/>
                <w:b/>
                <w:sz w:val="24"/>
                <w:szCs w:val="24"/>
                <w:lang w:eastAsia="lv-LV"/>
                <w14:ligatures w14:val="none"/>
              </w:rPr>
            </w:pPr>
            <w:r w:rsidRPr="00551A3E">
              <w:rPr>
                <w:rFonts w:ascii="Times New Roman" w:hAnsi="Times New Roman" w:cs="Times New Roman"/>
                <w:b/>
                <w:sz w:val="24"/>
                <w:szCs w:val="24"/>
                <w:lang w:eastAsia="lv-LV"/>
                <w14:ligatures w14:val="none"/>
              </w:rPr>
              <w:t xml:space="preserve">Cena EUR bez PVN par vienu </w:t>
            </w:r>
            <w:r w:rsidR="00EB7CE9" w:rsidRPr="00551A3E">
              <w:rPr>
                <w:rFonts w:ascii="Times New Roman" w:hAnsi="Times New Roman" w:cs="Times New Roman"/>
                <w:b/>
                <w:sz w:val="24"/>
                <w:szCs w:val="24"/>
                <w:lang w:eastAsia="lv-LV"/>
                <w14:ligatures w14:val="none"/>
              </w:rPr>
              <w:t xml:space="preserve">vienību </w:t>
            </w:r>
          </w:p>
        </w:tc>
        <w:tc>
          <w:tcPr>
            <w:tcW w:w="1571" w:type="dxa"/>
            <w:shd w:val="clear" w:color="auto" w:fill="BFBFBF" w:themeFill="background1" w:themeFillShade="BF"/>
            <w:vAlign w:val="center"/>
          </w:tcPr>
          <w:p w14:paraId="35D0B417" w14:textId="77777777" w:rsidR="00BC3CE1" w:rsidRPr="00551A3E" w:rsidRDefault="00BC3CE1" w:rsidP="00837DE3">
            <w:pPr>
              <w:jc w:val="center"/>
              <w:rPr>
                <w:rFonts w:ascii="Times New Roman" w:hAnsi="Times New Roman" w:cs="Times New Roman"/>
                <w:b/>
                <w:sz w:val="24"/>
                <w:szCs w:val="24"/>
                <w:lang w:eastAsia="lv-LV"/>
                <w14:ligatures w14:val="none"/>
              </w:rPr>
            </w:pPr>
            <w:r w:rsidRPr="00551A3E">
              <w:rPr>
                <w:rFonts w:ascii="Times New Roman" w:hAnsi="Times New Roman" w:cs="Times New Roman"/>
                <w:b/>
                <w:sz w:val="24"/>
                <w:szCs w:val="24"/>
                <w:lang w:eastAsia="lv-LV"/>
                <w14:ligatures w14:val="none"/>
              </w:rPr>
              <w:t>Cena EUR bez PVN par visu apjomu</w:t>
            </w:r>
          </w:p>
        </w:tc>
      </w:tr>
      <w:bookmarkEnd w:id="2"/>
      <w:tr w:rsidR="0092663F" w:rsidRPr="00551A3E" w14:paraId="5BA13AB0" w14:textId="77777777" w:rsidTr="00EB7CE9">
        <w:trPr>
          <w:trHeight w:val="564"/>
        </w:trPr>
        <w:tc>
          <w:tcPr>
            <w:tcW w:w="4503" w:type="dxa"/>
            <w:shd w:val="clear" w:color="auto" w:fill="auto"/>
          </w:tcPr>
          <w:p w14:paraId="78E48F8E" w14:textId="37A0881D"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Lielvārdes </w:t>
            </w:r>
            <w:proofErr w:type="spellStart"/>
            <w:r w:rsidRPr="00551A3E">
              <w:rPr>
                <w:rFonts w:ascii="Times New Roman" w:hAnsi="Times New Roman" w:cs="Times New Roman"/>
                <w:sz w:val="24"/>
                <w:szCs w:val="24"/>
              </w:rPr>
              <w:t>ņieburbrunči</w:t>
            </w:r>
            <w:proofErr w:type="spellEnd"/>
            <w:r w:rsidRPr="00551A3E">
              <w:rPr>
                <w:rFonts w:ascii="Times New Roman" w:hAnsi="Times New Roman" w:cs="Times New Roman"/>
                <w:sz w:val="24"/>
                <w:szCs w:val="24"/>
              </w:rPr>
              <w:t xml:space="preserve"> </w:t>
            </w:r>
          </w:p>
        </w:tc>
        <w:tc>
          <w:tcPr>
            <w:tcW w:w="1154" w:type="dxa"/>
            <w:shd w:val="clear" w:color="auto" w:fill="auto"/>
          </w:tcPr>
          <w:p w14:paraId="73642C79" w14:textId="3CA3C879"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2</w:t>
            </w:r>
          </w:p>
        </w:tc>
        <w:tc>
          <w:tcPr>
            <w:tcW w:w="1811" w:type="dxa"/>
          </w:tcPr>
          <w:p w14:paraId="650B21C1"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303E8144" w14:textId="77777777" w:rsidTr="00EB7CE9">
        <w:trPr>
          <w:trHeight w:val="564"/>
        </w:trPr>
        <w:tc>
          <w:tcPr>
            <w:tcW w:w="4503" w:type="dxa"/>
            <w:shd w:val="clear" w:color="auto" w:fill="auto"/>
          </w:tcPr>
          <w:p w14:paraId="69C2E9C8" w14:textId="2492A1F2"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Lēdmanes </w:t>
            </w:r>
            <w:proofErr w:type="spellStart"/>
            <w:r w:rsidRPr="00551A3E">
              <w:rPr>
                <w:rFonts w:ascii="Times New Roman" w:hAnsi="Times New Roman" w:cs="Times New Roman"/>
                <w:sz w:val="24"/>
                <w:szCs w:val="24"/>
              </w:rPr>
              <w:t>ņieburbrunči</w:t>
            </w:r>
            <w:proofErr w:type="spellEnd"/>
            <w:r w:rsidRPr="00551A3E">
              <w:rPr>
                <w:rFonts w:ascii="Times New Roman" w:hAnsi="Times New Roman" w:cs="Times New Roman"/>
                <w:sz w:val="24"/>
                <w:szCs w:val="24"/>
              </w:rPr>
              <w:t xml:space="preserve"> </w:t>
            </w:r>
          </w:p>
        </w:tc>
        <w:tc>
          <w:tcPr>
            <w:tcW w:w="1154" w:type="dxa"/>
            <w:shd w:val="clear" w:color="auto" w:fill="auto"/>
          </w:tcPr>
          <w:p w14:paraId="758F7A90" w14:textId="724E9243"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2</w:t>
            </w:r>
          </w:p>
        </w:tc>
        <w:tc>
          <w:tcPr>
            <w:tcW w:w="1811" w:type="dxa"/>
          </w:tcPr>
          <w:p w14:paraId="1C5DEF82"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5ABA182E"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6AF08EB4" w14:textId="77777777" w:rsidTr="00EB7CE9">
        <w:trPr>
          <w:trHeight w:val="564"/>
        </w:trPr>
        <w:tc>
          <w:tcPr>
            <w:tcW w:w="4503" w:type="dxa"/>
            <w:shd w:val="clear" w:color="auto" w:fill="auto"/>
          </w:tcPr>
          <w:p w14:paraId="426A8279" w14:textId="285B797D"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Pielāgots </w:t>
            </w:r>
            <w:proofErr w:type="spellStart"/>
            <w:r w:rsidRPr="00551A3E">
              <w:rPr>
                <w:rFonts w:ascii="Times New Roman" w:hAnsi="Times New Roman" w:cs="Times New Roman"/>
                <w:sz w:val="24"/>
                <w:szCs w:val="24"/>
              </w:rPr>
              <w:t>ņieburbruncis</w:t>
            </w:r>
            <w:proofErr w:type="spellEnd"/>
            <w:r w:rsidRPr="00551A3E">
              <w:rPr>
                <w:rFonts w:ascii="Times New Roman" w:hAnsi="Times New Roman" w:cs="Times New Roman"/>
                <w:sz w:val="24"/>
                <w:szCs w:val="24"/>
              </w:rPr>
              <w:t xml:space="preserve"> </w:t>
            </w:r>
          </w:p>
        </w:tc>
        <w:tc>
          <w:tcPr>
            <w:tcW w:w="1154" w:type="dxa"/>
            <w:shd w:val="clear" w:color="auto" w:fill="auto"/>
          </w:tcPr>
          <w:p w14:paraId="0B1C43E3" w14:textId="4B4DF90B"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w:t>
            </w:r>
          </w:p>
        </w:tc>
        <w:tc>
          <w:tcPr>
            <w:tcW w:w="1811" w:type="dxa"/>
          </w:tcPr>
          <w:p w14:paraId="56650C78"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7D9C297D"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41F4BD1A" w14:textId="77777777" w:rsidTr="00EB7CE9">
        <w:trPr>
          <w:trHeight w:val="564"/>
        </w:trPr>
        <w:tc>
          <w:tcPr>
            <w:tcW w:w="4503" w:type="dxa"/>
            <w:shd w:val="clear" w:color="auto" w:fill="auto"/>
          </w:tcPr>
          <w:p w14:paraId="59A22935" w14:textId="58506934"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Meiteņu krekli </w:t>
            </w:r>
          </w:p>
        </w:tc>
        <w:tc>
          <w:tcPr>
            <w:tcW w:w="1154" w:type="dxa"/>
            <w:shd w:val="clear" w:color="auto" w:fill="auto"/>
          </w:tcPr>
          <w:p w14:paraId="3D13B663" w14:textId="0F107F24"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12</w:t>
            </w:r>
          </w:p>
        </w:tc>
        <w:tc>
          <w:tcPr>
            <w:tcW w:w="1811" w:type="dxa"/>
          </w:tcPr>
          <w:p w14:paraId="3848CF87"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5C4E4688"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04E01A5F" w14:textId="77777777" w:rsidTr="00EB7CE9">
        <w:trPr>
          <w:trHeight w:val="564"/>
        </w:trPr>
        <w:tc>
          <w:tcPr>
            <w:tcW w:w="4503" w:type="dxa"/>
            <w:shd w:val="clear" w:color="auto" w:fill="auto"/>
          </w:tcPr>
          <w:p w14:paraId="12D42A8A" w14:textId="1FE0E3F5"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Puišu krekli </w:t>
            </w:r>
          </w:p>
        </w:tc>
        <w:tc>
          <w:tcPr>
            <w:tcW w:w="1154" w:type="dxa"/>
            <w:shd w:val="clear" w:color="auto" w:fill="auto"/>
          </w:tcPr>
          <w:p w14:paraId="7070A867" w14:textId="63A240C1"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12</w:t>
            </w:r>
          </w:p>
        </w:tc>
        <w:tc>
          <w:tcPr>
            <w:tcW w:w="1811" w:type="dxa"/>
          </w:tcPr>
          <w:p w14:paraId="2CF96112"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760DA782"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1CBCE89E" w14:textId="77777777" w:rsidTr="00EB7CE9">
        <w:trPr>
          <w:trHeight w:val="564"/>
        </w:trPr>
        <w:tc>
          <w:tcPr>
            <w:tcW w:w="4503" w:type="dxa"/>
            <w:shd w:val="clear" w:color="auto" w:fill="auto"/>
          </w:tcPr>
          <w:p w14:paraId="633DE9A5" w14:textId="1195EF58"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Meiteņu Vidzemes ņieburi (oranži) </w:t>
            </w:r>
          </w:p>
        </w:tc>
        <w:tc>
          <w:tcPr>
            <w:tcW w:w="1154" w:type="dxa"/>
            <w:shd w:val="clear" w:color="auto" w:fill="auto"/>
          </w:tcPr>
          <w:p w14:paraId="593956C0" w14:textId="629B2306"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4</w:t>
            </w:r>
          </w:p>
        </w:tc>
        <w:tc>
          <w:tcPr>
            <w:tcW w:w="1811" w:type="dxa"/>
          </w:tcPr>
          <w:p w14:paraId="07C1EE9A"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35EB3E2C"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24CC835B" w14:textId="77777777" w:rsidTr="00EB7CE9">
        <w:trPr>
          <w:trHeight w:val="564"/>
        </w:trPr>
        <w:tc>
          <w:tcPr>
            <w:tcW w:w="4503" w:type="dxa"/>
            <w:shd w:val="clear" w:color="auto" w:fill="auto"/>
          </w:tcPr>
          <w:p w14:paraId="51BE7219" w14:textId="400BC56E"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Trikātas brunči </w:t>
            </w:r>
          </w:p>
        </w:tc>
        <w:tc>
          <w:tcPr>
            <w:tcW w:w="1154" w:type="dxa"/>
            <w:shd w:val="clear" w:color="auto" w:fill="auto"/>
          </w:tcPr>
          <w:p w14:paraId="122C0C37" w14:textId="749B8122"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4</w:t>
            </w:r>
          </w:p>
        </w:tc>
        <w:tc>
          <w:tcPr>
            <w:tcW w:w="1811" w:type="dxa"/>
          </w:tcPr>
          <w:p w14:paraId="3EDD595F"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4CBA5E9D"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92663F" w:rsidRPr="00551A3E" w14:paraId="6754C0A2" w14:textId="77777777" w:rsidTr="00EB7CE9">
        <w:trPr>
          <w:trHeight w:val="564"/>
        </w:trPr>
        <w:tc>
          <w:tcPr>
            <w:tcW w:w="4503" w:type="dxa"/>
            <w:shd w:val="clear" w:color="auto" w:fill="auto"/>
          </w:tcPr>
          <w:p w14:paraId="079DCBEB" w14:textId="1EA1EB39" w:rsidR="0092663F" w:rsidRPr="00551A3E" w:rsidRDefault="0092663F" w:rsidP="0092663F">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rPr>
              <w:t xml:space="preserve">Vidrižu brunči </w:t>
            </w:r>
          </w:p>
        </w:tc>
        <w:tc>
          <w:tcPr>
            <w:tcW w:w="1154" w:type="dxa"/>
            <w:shd w:val="clear" w:color="auto" w:fill="auto"/>
          </w:tcPr>
          <w:p w14:paraId="4BA4BA08" w14:textId="0CB5DB08" w:rsidR="0092663F" w:rsidRPr="00551A3E" w:rsidRDefault="0092663F" w:rsidP="0092663F">
            <w:pPr>
              <w:jc w:val="center"/>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6</w:t>
            </w:r>
          </w:p>
        </w:tc>
        <w:tc>
          <w:tcPr>
            <w:tcW w:w="1811" w:type="dxa"/>
          </w:tcPr>
          <w:p w14:paraId="09819F93" w14:textId="77777777" w:rsidR="0092663F" w:rsidRPr="00551A3E" w:rsidRDefault="0092663F" w:rsidP="0092663F">
            <w:pPr>
              <w:jc w:val="both"/>
              <w:rPr>
                <w:rFonts w:ascii="Times New Roman" w:hAnsi="Times New Roman" w:cs="Times New Roman"/>
                <w:sz w:val="24"/>
                <w:szCs w:val="24"/>
                <w:lang w:eastAsia="lv-LV"/>
                <w14:ligatures w14:val="none"/>
              </w:rPr>
            </w:pPr>
          </w:p>
        </w:tc>
        <w:tc>
          <w:tcPr>
            <w:tcW w:w="1571" w:type="dxa"/>
            <w:vAlign w:val="center"/>
          </w:tcPr>
          <w:p w14:paraId="4CD375A3" w14:textId="77777777" w:rsidR="0092663F" w:rsidRPr="00551A3E" w:rsidRDefault="0092663F" w:rsidP="0092663F">
            <w:pPr>
              <w:jc w:val="both"/>
              <w:rPr>
                <w:rFonts w:ascii="Times New Roman" w:hAnsi="Times New Roman" w:cs="Times New Roman"/>
                <w:sz w:val="24"/>
                <w:szCs w:val="24"/>
                <w:lang w:eastAsia="lv-LV"/>
                <w14:ligatures w14:val="none"/>
              </w:rPr>
            </w:pPr>
          </w:p>
        </w:tc>
      </w:tr>
      <w:tr w:rsidR="00BC3CE1" w:rsidRPr="00551A3E" w14:paraId="4B6B0E1B" w14:textId="77777777" w:rsidTr="00BC3CE1">
        <w:trPr>
          <w:trHeight w:val="564"/>
        </w:trPr>
        <w:tc>
          <w:tcPr>
            <w:tcW w:w="5657" w:type="dxa"/>
            <w:gridSpan w:val="2"/>
            <w:vAlign w:val="center"/>
          </w:tcPr>
          <w:p w14:paraId="3C039D3E" w14:textId="77777777" w:rsidR="00BC3CE1" w:rsidRPr="00551A3E" w:rsidRDefault="00BC3CE1" w:rsidP="00837DE3">
            <w:pPr>
              <w:jc w:val="right"/>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551A3E"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551A3E" w:rsidRDefault="00BC3CE1" w:rsidP="00837DE3">
            <w:pPr>
              <w:jc w:val="both"/>
              <w:rPr>
                <w:rFonts w:ascii="Times New Roman" w:hAnsi="Times New Roman" w:cs="Times New Roman"/>
                <w:sz w:val="24"/>
                <w:szCs w:val="24"/>
                <w:lang w:eastAsia="lv-LV"/>
                <w14:ligatures w14:val="none"/>
              </w:rPr>
            </w:pPr>
          </w:p>
        </w:tc>
      </w:tr>
      <w:tr w:rsidR="00BC3CE1" w:rsidRPr="00551A3E" w14:paraId="580E723F" w14:textId="77777777" w:rsidTr="00BC3CE1">
        <w:trPr>
          <w:trHeight w:val="564"/>
        </w:trPr>
        <w:tc>
          <w:tcPr>
            <w:tcW w:w="5657" w:type="dxa"/>
            <w:gridSpan w:val="2"/>
            <w:vAlign w:val="center"/>
          </w:tcPr>
          <w:p w14:paraId="65090C0E" w14:textId="77777777" w:rsidR="00BC3CE1" w:rsidRPr="00551A3E" w:rsidRDefault="00BC3CE1" w:rsidP="00837DE3">
            <w:pPr>
              <w:jc w:val="right"/>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PVN summa, EUR:</w:t>
            </w:r>
          </w:p>
        </w:tc>
        <w:tc>
          <w:tcPr>
            <w:tcW w:w="1811" w:type="dxa"/>
          </w:tcPr>
          <w:p w14:paraId="272064A8" w14:textId="77777777" w:rsidR="00BC3CE1" w:rsidRPr="00551A3E"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551A3E" w:rsidRDefault="00BC3CE1" w:rsidP="00837DE3">
            <w:pPr>
              <w:jc w:val="both"/>
              <w:rPr>
                <w:rFonts w:ascii="Times New Roman" w:hAnsi="Times New Roman" w:cs="Times New Roman"/>
                <w:sz w:val="24"/>
                <w:szCs w:val="24"/>
                <w:lang w:eastAsia="lv-LV"/>
                <w14:ligatures w14:val="none"/>
              </w:rPr>
            </w:pPr>
          </w:p>
        </w:tc>
      </w:tr>
      <w:tr w:rsidR="00BC3CE1" w:rsidRPr="00551A3E" w14:paraId="08BDFA30" w14:textId="77777777" w:rsidTr="00BC3CE1">
        <w:trPr>
          <w:trHeight w:val="564"/>
        </w:trPr>
        <w:tc>
          <w:tcPr>
            <w:tcW w:w="5657" w:type="dxa"/>
            <w:gridSpan w:val="2"/>
            <w:vAlign w:val="center"/>
          </w:tcPr>
          <w:p w14:paraId="3D41C908" w14:textId="77777777" w:rsidR="00BC3CE1" w:rsidRPr="00551A3E" w:rsidRDefault="00BC3CE1" w:rsidP="00837DE3">
            <w:pPr>
              <w:jc w:val="right"/>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551A3E"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551A3E"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551A3E"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551A3E" w:rsidRDefault="00BC3CE1" w:rsidP="00551A3E">
      <w:pPr>
        <w:spacing w:after="0"/>
        <w:ind w:right="-1"/>
        <w:jc w:val="both"/>
        <w:rPr>
          <w:rFonts w:ascii="Times New Roman" w:hAnsi="Times New Roman" w:cs="Times New Roman"/>
          <w:i/>
          <w:kern w:val="0"/>
          <w:sz w:val="24"/>
          <w:szCs w:val="24"/>
          <w:lang w:eastAsia="lv-LV"/>
          <w14:ligatures w14:val="none"/>
        </w:rPr>
      </w:pPr>
      <w:r w:rsidRPr="00551A3E">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551A3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551A3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551A3E" w14:paraId="258F0950" w14:textId="77777777" w:rsidTr="00BC3CE1">
        <w:tc>
          <w:tcPr>
            <w:tcW w:w="2257" w:type="dxa"/>
          </w:tcPr>
          <w:p w14:paraId="78220A80" w14:textId="77777777" w:rsidR="00BC3CE1" w:rsidRPr="00551A3E" w:rsidRDefault="00BC3CE1" w:rsidP="00837DE3">
            <w:pPr>
              <w:jc w:val="both"/>
              <w:rPr>
                <w:rFonts w:ascii="Times New Roman" w:eastAsia="Times New Roman" w:hAnsi="Times New Roman" w:cs="Times New Roman"/>
                <w:b/>
                <w:sz w:val="24"/>
                <w:szCs w:val="24"/>
                <w:lang w:eastAsia="lv-LV"/>
                <w14:ligatures w14:val="none"/>
              </w:rPr>
            </w:pPr>
            <w:r w:rsidRPr="00551A3E">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551A3E" w:rsidRDefault="00BC3CE1" w:rsidP="00837DE3">
            <w:pPr>
              <w:jc w:val="both"/>
              <w:rPr>
                <w:rFonts w:ascii="Times New Roman" w:eastAsia="Times New Roman" w:hAnsi="Times New Roman" w:cs="Times New Roman"/>
                <w:i/>
                <w:sz w:val="24"/>
                <w:szCs w:val="24"/>
                <w:lang w:eastAsia="lv-LV"/>
                <w14:ligatures w14:val="none"/>
              </w:rPr>
            </w:pPr>
            <w:r w:rsidRPr="00551A3E">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551A3E" w14:paraId="7FDD0AE8" w14:textId="77777777" w:rsidTr="00BC3CE1">
        <w:tc>
          <w:tcPr>
            <w:tcW w:w="2257" w:type="dxa"/>
          </w:tcPr>
          <w:p w14:paraId="7B64F7DC" w14:textId="77777777" w:rsidR="00BC3CE1" w:rsidRPr="00551A3E" w:rsidRDefault="00BC3CE1" w:rsidP="00837DE3">
            <w:pPr>
              <w:jc w:val="both"/>
              <w:rPr>
                <w:rFonts w:ascii="Times New Roman" w:eastAsia="Times New Roman" w:hAnsi="Times New Roman" w:cs="Times New Roman"/>
                <w:b/>
                <w:sz w:val="24"/>
                <w:szCs w:val="24"/>
                <w:lang w:eastAsia="lv-LV"/>
                <w14:ligatures w14:val="none"/>
              </w:rPr>
            </w:pPr>
            <w:r w:rsidRPr="00551A3E">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551A3E" w:rsidRDefault="00BC3CE1" w:rsidP="00837DE3">
            <w:pPr>
              <w:jc w:val="both"/>
              <w:rPr>
                <w:rFonts w:ascii="Times New Roman" w:eastAsia="Times New Roman" w:hAnsi="Times New Roman" w:cs="Times New Roman"/>
                <w:sz w:val="24"/>
                <w:szCs w:val="24"/>
                <w:lang w:eastAsia="lv-LV"/>
                <w14:ligatures w14:val="none"/>
              </w:rPr>
            </w:pPr>
          </w:p>
        </w:tc>
      </w:tr>
      <w:tr w:rsidR="00BC3CE1" w:rsidRPr="00551A3E" w14:paraId="61E851D3" w14:textId="77777777" w:rsidTr="00BC3CE1">
        <w:tc>
          <w:tcPr>
            <w:tcW w:w="2257" w:type="dxa"/>
          </w:tcPr>
          <w:p w14:paraId="5DF86D86" w14:textId="77777777" w:rsidR="00BC3CE1" w:rsidRPr="00551A3E" w:rsidRDefault="00BC3CE1" w:rsidP="00837DE3">
            <w:pPr>
              <w:jc w:val="both"/>
              <w:rPr>
                <w:rFonts w:ascii="Times New Roman" w:eastAsia="Times New Roman" w:hAnsi="Times New Roman" w:cs="Times New Roman"/>
                <w:b/>
                <w:sz w:val="24"/>
                <w:szCs w:val="24"/>
                <w:lang w:eastAsia="lv-LV"/>
                <w14:ligatures w14:val="none"/>
              </w:rPr>
            </w:pPr>
            <w:r w:rsidRPr="00551A3E">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551A3E"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551A3E"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551A3E" w:rsidRDefault="00BC3CE1" w:rsidP="00BC3CE1">
      <w:pPr>
        <w:rPr>
          <w:rFonts w:ascii="Times New Roman" w:hAnsi="Times New Roman" w:cs="Times New Roman"/>
          <w:sz w:val="24"/>
          <w:szCs w:val="24"/>
        </w:rPr>
      </w:pPr>
    </w:p>
    <w:p w14:paraId="08A4BC8B" w14:textId="77777777" w:rsidR="00324FB8" w:rsidRDefault="00324FB8"/>
    <w:sectPr w:rsidR="00324FB8" w:rsidSect="00551A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BDD67" w14:textId="77777777" w:rsidR="00C529A9" w:rsidRDefault="00C529A9" w:rsidP="00551A3E">
      <w:pPr>
        <w:spacing w:after="0" w:line="240" w:lineRule="auto"/>
      </w:pPr>
      <w:r>
        <w:separator/>
      </w:r>
    </w:p>
  </w:endnote>
  <w:endnote w:type="continuationSeparator" w:id="0">
    <w:p w14:paraId="1C5BB83D" w14:textId="77777777" w:rsidR="00C529A9" w:rsidRDefault="00C529A9" w:rsidP="0055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80729" w14:textId="77777777" w:rsidR="00C529A9" w:rsidRDefault="00C529A9" w:rsidP="00551A3E">
      <w:pPr>
        <w:spacing w:after="0" w:line="240" w:lineRule="auto"/>
      </w:pPr>
      <w:r>
        <w:separator/>
      </w:r>
    </w:p>
  </w:footnote>
  <w:footnote w:type="continuationSeparator" w:id="0">
    <w:p w14:paraId="735CA505" w14:textId="77777777" w:rsidR="00C529A9" w:rsidRDefault="00C529A9" w:rsidP="00551A3E">
      <w:pPr>
        <w:spacing w:after="0" w:line="240" w:lineRule="auto"/>
      </w:pPr>
      <w:r>
        <w:continuationSeparator/>
      </w:r>
    </w:p>
  </w:footnote>
  <w:footnote w:id="1">
    <w:p w14:paraId="38826F69" w14:textId="082AEABA" w:rsidR="00551A3E" w:rsidRDefault="00551A3E">
      <w:pPr>
        <w:pStyle w:val="Vresteksts"/>
      </w:pPr>
      <w:r>
        <w:rPr>
          <w:rStyle w:val="Vresatsauce"/>
        </w:rPr>
        <w:footnoteRef/>
      </w:r>
      <w:r>
        <w:t xml:space="preserve"> </w:t>
      </w:r>
      <w:r w:rsidRPr="006B0B93">
        <w:rPr>
          <w:rFonts w:ascii="Times New Roman" w:hAnsi="Times New Roman" w:cs="Times New Roman"/>
          <w:i/>
          <w:iCs/>
        </w:rPr>
        <w:t>Aizpilda pretendents, katrā ailē ierakstot “</w:t>
      </w:r>
      <w:r w:rsidRPr="006B0B93">
        <w:rPr>
          <w:rFonts w:ascii="Times New Roman" w:hAnsi="Times New Roman" w:cs="Times New Roman"/>
          <w:b/>
          <w:bCs/>
          <w:i/>
          <w:iCs/>
        </w:rPr>
        <w:t>NODROŠINĀSIM</w:t>
      </w:r>
      <w:r w:rsidRPr="006B0B93">
        <w:rPr>
          <w:rFonts w:ascii="Times New Roman" w:hAnsi="Times New Roman" w:cs="Times New Roman"/>
          <w:i/>
          <w:iCs/>
        </w:rPr>
        <w:t>”, vai “</w:t>
      </w:r>
      <w:r w:rsidRPr="006B0B93">
        <w:rPr>
          <w:rFonts w:ascii="Times New Roman" w:hAnsi="Times New Roman" w:cs="Times New Roman"/>
          <w:b/>
          <w:bCs/>
          <w:i/>
          <w:iCs/>
        </w:rPr>
        <w:t>PIEKRĪTAM</w:t>
      </w:r>
      <w:r w:rsidRPr="006B0B93">
        <w:rPr>
          <w:rFonts w:ascii="Times New Roman" w:hAnsi="Times New Roman" w:cs="Times New Roman"/>
          <w:i/>
          <w:iCs/>
        </w:rPr>
        <w:t>”, vai “</w:t>
      </w:r>
      <w:r w:rsidRPr="006B0B93">
        <w:rPr>
          <w:rFonts w:ascii="Times New Roman" w:hAnsi="Times New Roman" w:cs="Times New Roman"/>
          <w:b/>
          <w:bCs/>
          <w:i/>
          <w:iCs/>
        </w:rPr>
        <w:t>APLIECINĀM</w:t>
      </w:r>
      <w:r w:rsidRPr="006B0B93">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C50B1"/>
    <w:multiLevelType w:val="hybridMultilevel"/>
    <w:tmpl w:val="C46E5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1722E2"/>
    <w:multiLevelType w:val="hybridMultilevel"/>
    <w:tmpl w:val="03369D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1E7E8F"/>
    <w:multiLevelType w:val="hybridMultilevel"/>
    <w:tmpl w:val="363AC5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156197">
    <w:abstractNumId w:val="0"/>
  </w:num>
  <w:num w:numId="2" w16cid:durableId="1482692627">
    <w:abstractNumId w:val="1"/>
  </w:num>
  <w:num w:numId="3" w16cid:durableId="1752384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E0F28"/>
    <w:rsid w:val="002B283F"/>
    <w:rsid w:val="00324FB8"/>
    <w:rsid w:val="00371ABE"/>
    <w:rsid w:val="003D77D7"/>
    <w:rsid w:val="004273E7"/>
    <w:rsid w:val="00534028"/>
    <w:rsid w:val="00551A3E"/>
    <w:rsid w:val="006E0C39"/>
    <w:rsid w:val="00822185"/>
    <w:rsid w:val="009170A7"/>
    <w:rsid w:val="0092663F"/>
    <w:rsid w:val="00A662E4"/>
    <w:rsid w:val="00B55BE0"/>
    <w:rsid w:val="00BA0FAB"/>
    <w:rsid w:val="00BB6657"/>
    <w:rsid w:val="00BC3CE1"/>
    <w:rsid w:val="00C529A9"/>
    <w:rsid w:val="00C705DF"/>
    <w:rsid w:val="00CE4C57"/>
    <w:rsid w:val="00D50965"/>
    <w:rsid w:val="00D71621"/>
    <w:rsid w:val="00E51EC7"/>
    <w:rsid w:val="00EB5584"/>
    <w:rsid w:val="00EB7CE9"/>
    <w:rsid w:val="00F726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E4C57"/>
    <w:pPr>
      <w:ind w:left="720"/>
      <w:contextualSpacing/>
    </w:pPr>
  </w:style>
  <w:style w:type="character" w:styleId="Hipersaite">
    <w:name w:val="Hyperlink"/>
    <w:basedOn w:val="Noklusjumarindkopasfonts"/>
    <w:uiPriority w:val="99"/>
    <w:unhideWhenUsed/>
    <w:rsid w:val="00551A3E"/>
    <w:rPr>
      <w:color w:val="0563C1" w:themeColor="hyperlink"/>
      <w:u w:val="single"/>
    </w:rPr>
  </w:style>
  <w:style w:type="character" w:styleId="Neatrisintapieminana">
    <w:name w:val="Unresolved Mention"/>
    <w:basedOn w:val="Noklusjumarindkopasfonts"/>
    <w:uiPriority w:val="99"/>
    <w:semiHidden/>
    <w:unhideWhenUsed/>
    <w:rsid w:val="00551A3E"/>
    <w:rPr>
      <w:color w:val="605E5C"/>
      <w:shd w:val="clear" w:color="auto" w:fill="E1DFDD"/>
    </w:rPr>
  </w:style>
  <w:style w:type="paragraph" w:styleId="Vresteksts">
    <w:name w:val="footnote text"/>
    <w:basedOn w:val="Parasts"/>
    <w:link w:val="VrestekstsRakstz"/>
    <w:uiPriority w:val="99"/>
    <w:semiHidden/>
    <w:unhideWhenUsed/>
    <w:rsid w:val="00551A3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51A3E"/>
    <w:rPr>
      <w:sz w:val="20"/>
      <w:szCs w:val="20"/>
    </w:rPr>
  </w:style>
  <w:style w:type="character" w:styleId="Vresatsauce">
    <w:name w:val="footnote reference"/>
    <w:basedOn w:val="Noklusjumarindkopasfonts"/>
    <w:uiPriority w:val="99"/>
    <w:semiHidden/>
    <w:unhideWhenUsed/>
    <w:rsid w:val="00551A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kondrate@ropazi.lv"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F6531-9770-422F-9804-27A8FE38F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4710</Words>
  <Characters>2686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2024-09-24T07:49:00Z</dcterms:created>
  <dcterms:modified xsi:type="dcterms:W3CDTF">2024-10-08T12:51:00Z</dcterms:modified>
</cp:coreProperties>
</file>